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6411" w14:textId="77777777" w:rsidR="00C92B51" w:rsidRDefault="00C92B51" w:rsidP="00C92B51">
      <w:pPr>
        <w:jc w:val="center"/>
        <w:rPr>
          <w:rFonts w:ascii="Times New Roman" w:hAnsi="Times New Roman" w:cs="Times New Roman"/>
          <w:b/>
          <w:bCs/>
          <w:sz w:val="28"/>
          <w:szCs w:val="28"/>
        </w:rPr>
      </w:pPr>
      <w:r>
        <w:rPr>
          <w:rFonts w:ascii="Times New Roman" w:hAnsi="Times New Roman" w:cs="Times New Roman"/>
          <w:b/>
          <w:bCs/>
          <w:sz w:val="28"/>
          <w:szCs w:val="28"/>
        </w:rPr>
        <w:t>Disegno di legge concernente</w:t>
      </w:r>
    </w:p>
    <w:p w14:paraId="6C7BC374" w14:textId="77777777" w:rsidR="00C92B51" w:rsidRPr="006F3A41" w:rsidRDefault="00C92B51" w:rsidP="00C92B51">
      <w:pPr>
        <w:jc w:val="center"/>
        <w:rPr>
          <w:rFonts w:ascii="Times New Roman" w:hAnsi="Times New Roman" w:cs="Times New Roman"/>
          <w:b/>
          <w:bCs/>
          <w:sz w:val="28"/>
          <w:szCs w:val="28"/>
        </w:rPr>
      </w:pPr>
      <w:r>
        <w:rPr>
          <w:rFonts w:ascii="Times New Roman" w:hAnsi="Times New Roman" w:cs="Times New Roman"/>
          <w:b/>
          <w:bCs/>
          <w:sz w:val="28"/>
          <w:szCs w:val="28"/>
        </w:rPr>
        <w:t>“</w:t>
      </w:r>
      <w:r w:rsidRPr="00E406B0">
        <w:rPr>
          <w:rFonts w:ascii="Times New Roman" w:hAnsi="Times New Roman" w:cs="Times New Roman"/>
          <w:b/>
          <w:bCs/>
          <w:i/>
          <w:iCs/>
          <w:sz w:val="28"/>
          <w:szCs w:val="28"/>
        </w:rPr>
        <w:t>Disposizioni organiche per la valorizzazione, promozione e tutela del made in Italy</w:t>
      </w:r>
      <w:r>
        <w:rPr>
          <w:rFonts w:ascii="Times New Roman" w:hAnsi="Times New Roman" w:cs="Times New Roman"/>
          <w:b/>
          <w:bCs/>
          <w:sz w:val="28"/>
          <w:szCs w:val="28"/>
        </w:rPr>
        <w:t>”</w:t>
      </w:r>
    </w:p>
    <w:p w14:paraId="63062CD4" w14:textId="77777777" w:rsidR="00C92B51" w:rsidRDefault="00C92B51" w:rsidP="00C92B51">
      <w:pPr>
        <w:jc w:val="center"/>
        <w:rPr>
          <w:rFonts w:ascii="Times New Roman" w:hAnsi="Times New Roman" w:cs="Times New Roman"/>
          <w:b/>
          <w:bCs/>
        </w:rPr>
      </w:pPr>
    </w:p>
    <w:p w14:paraId="7EF2AC3C" w14:textId="77777777" w:rsidR="00C92B51" w:rsidRPr="006F3A41" w:rsidRDefault="00C92B51" w:rsidP="005454DD">
      <w:pPr>
        <w:spacing w:line="360" w:lineRule="auto"/>
        <w:rPr>
          <w:rFonts w:ascii="Times New Roman" w:hAnsi="Times New Roman" w:cs="Times New Roman"/>
          <w:b/>
          <w:bCs/>
        </w:rPr>
      </w:pPr>
      <w:r w:rsidRPr="006F3A41">
        <w:rPr>
          <w:rFonts w:ascii="Times New Roman" w:hAnsi="Times New Roman" w:cs="Times New Roman"/>
          <w:b/>
          <w:bCs/>
        </w:rPr>
        <w:t>PRINCIPI E OBIETTIVI</w:t>
      </w:r>
      <w:r w:rsidRPr="006F3A41">
        <w:rPr>
          <w:rFonts w:ascii="Times New Roman" w:hAnsi="Times New Roman" w:cs="Times New Roman"/>
          <w:b/>
          <w:bCs/>
        </w:rPr>
        <w:tab/>
      </w:r>
    </w:p>
    <w:p w14:paraId="3EC6773A" w14:textId="77777777"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1</w:t>
      </w:r>
      <w:r w:rsidRPr="006F3A41">
        <w:rPr>
          <w:rFonts w:ascii="Times New Roman" w:hAnsi="Times New Roman" w:cs="Times New Roman"/>
        </w:rPr>
        <w:t xml:space="preserve"> (Principi generali)</w:t>
      </w:r>
      <w:r w:rsidRPr="006F3A41">
        <w:rPr>
          <w:rFonts w:ascii="Times New Roman" w:hAnsi="Times New Roman" w:cs="Times New Roman"/>
        </w:rPr>
        <w:tab/>
      </w:r>
    </w:p>
    <w:p w14:paraId="5ED8C89B" w14:textId="77777777"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2</w:t>
      </w:r>
      <w:r w:rsidRPr="006F3A41">
        <w:rPr>
          <w:rFonts w:ascii="Times New Roman" w:hAnsi="Times New Roman" w:cs="Times New Roman"/>
        </w:rPr>
        <w:t xml:space="preserve"> (</w:t>
      </w:r>
      <w:r>
        <w:rPr>
          <w:rFonts w:ascii="Times New Roman" w:hAnsi="Times New Roman" w:cs="Times New Roman"/>
        </w:rPr>
        <w:t>Principi e ambiti di intervento</w:t>
      </w:r>
      <w:r w:rsidRPr="006F3A41">
        <w:rPr>
          <w:rFonts w:ascii="Times New Roman" w:hAnsi="Times New Roman" w:cs="Times New Roman"/>
        </w:rPr>
        <w:t>)</w:t>
      </w:r>
      <w:r w:rsidRPr="006F3A41">
        <w:rPr>
          <w:rFonts w:ascii="Times New Roman" w:hAnsi="Times New Roman" w:cs="Times New Roman"/>
        </w:rPr>
        <w:tab/>
      </w:r>
    </w:p>
    <w:p w14:paraId="3D94C8A9" w14:textId="77777777"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 xml:space="preserve">3 (Giornata nazionale del </w:t>
      </w:r>
      <w:r w:rsidRPr="00CB345F">
        <w:rPr>
          <w:rFonts w:ascii="Times New Roman" w:hAnsi="Times New Roman" w:cs="Times New Roman"/>
          <w:i/>
        </w:rPr>
        <w:t>made in Italy</w:t>
      </w:r>
      <w:r w:rsidRPr="006F3A41">
        <w:rPr>
          <w:rFonts w:ascii="Times New Roman" w:hAnsi="Times New Roman" w:cs="Times New Roman"/>
        </w:rPr>
        <w:t>)</w:t>
      </w:r>
      <w:r w:rsidRPr="006F3A41">
        <w:rPr>
          <w:rFonts w:ascii="Times New Roman" w:hAnsi="Times New Roman" w:cs="Times New Roman"/>
        </w:rPr>
        <w:tab/>
      </w:r>
    </w:p>
    <w:p w14:paraId="0FE2D9E2" w14:textId="77777777" w:rsidR="00C92B51" w:rsidRDefault="00C92B51" w:rsidP="005454DD">
      <w:pPr>
        <w:spacing w:line="360" w:lineRule="auto"/>
        <w:jc w:val="left"/>
        <w:rPr>
          <w:rFonts w:ascii="Times New Roman" w:hAnsi="Times New Roman" w:cs="Times New Roman"/>
          <w:b/>
          <w:bCs/>
        </w:rPr>
      </w:pPr>
    </w:p>
    <w:p w14:paraId="0CCD6874" w14:textId="5CEDB847" w:rsidR="00C92B51" w:rsidRPr="006F3A41" w:rsidRDefault="00C92B51" w:rsidP="005454DD">
      <w:pPr>
        <w:spacing w:line="360" w:lineRule="auto"/>
        <w:ind w:right="-285"/>
        <w:jc w:val="left"/>
        <w:rPr>
          <w:rFonts w:ascii="Times New Roman" w:hAnsi="Times New Roman" w:cs="Times New Roman"/>
          <w:b/>
          <w:bCs/>
        </w:rPr>
      </w:pPr>
      <w:r w:rsidRPr="006F3A41">
        <w:rPr>
          <w:rFonts w:ascii="Times New Roman" w:hAnsi="Times New Roman" w:cs="Times New Roman"/>
          <w:b/>
          <w:bCs/>
        </w:rPr>
        <w:t xml:space="preserve">TITOLO I </w:t>
      </w:r>
      <w:r w:rsidR="00AE0845">
        <w:rPr>
          <w:rFonts w:ascii="Times New Roman" w:hAnsi="Times New Roman" w:cs="Times New Roman"/>
          <w:b/>
          <w:bCs/>
        </w:rPr>
        <w:t>–</w:t>
      </w:r>
      <w:r w:rsidR="005454DD">
        <w:rPr>
          <w:rFonts w:ascii="Times New Roman" w:hAnsi="Times New Roman" w:cs="Times New Roman"/>
          <w:b/>
          <w:bCs/>
        </w:rPr>
        <w:t xml:space="preserve"> </w:t>
      </w:r>
      <w:r w:rsidRPr="006F3A41">
        <w:rPr>
          <w:rFonts w:ascii="Times New Roman" w:hAnsi="Times New Roman" w:cs="Times New Roman"/>
          <w:b/>
          <w:bCs/>
        </w:rPr>
        <w:t>CRESCITA E CONSOLIDAMENTO DELLE FILIERE STRATEGICH</w:t>
      </w:r>
      <w:r w:rsidR="005454DD">
        <w:rPr>
          <w:rFonts w:ascii="Times New Roman" w:hAnsi="Times New Roman" w:cs="Times New Roman"/>
          <w:b/>
          <w:bCs/>
        </w:rPr>
        <w:t xml:space="preserve">E </w:t>
      </w:r>
      <w:r w:rsidRPr="006F3A41">
        <w:rPr>
          <w:rFonts w:ascii="Times New Roman" w:hAnsi="Times New Roman" w:cs="Times New Roman"/>
          <w:b/>
          <w:bCs/>
        </w:rPr>
        <w:t>NAZIONALI</w:t>
      </w:r>
    </w:p>
    <w:p w14:paraId="4DCA579F" w14:textId="77777777" w:rsidR="00AE0845" w:rsidRDefault="00AE0845" w:rsidP="005454DD">
      <w:pPr>
        <w:spacing w:line="360" w:lineRule="auto"/>
        <w:rPr>
          <w:rFonts w:ascii="Times New Roman" w:hAnsi="Times New Roman" w:cs="Times New Roman"/>
          <w:b/>
          <w:bCs/>
        </w:rPr>
      </w:pPr>
    </w:p>
    <w:p w14:paraId="3F2CEA34" w14:textId="07E7418C" w:rsidR="00C92B51" w:rsidRPr="0014140F" w:rsidRDefault="00C92B51" w:rsidP="005454DD">
      <w:pPr>
        <w:spacing w:line="360" w:lineRule="auto"/>
        <w:rPr>
          <w:rFonts w:ascii="Times New Roman" w:hAnsi="Times New Roman" w:cs="Times New Roman"/>
          <w:b/>
          <w:bCs/>
        </w:rPr>
      </w:pPr>
      <w:r w:rsidRPr="0014140F">
        <w:rPr>
          <w:rFonts w:ascii="Times New Roman" w:hAnsi="Times New Roman" w:cs="Times New Roman"/>
          <w:b/>
          <w:bCs/>
        </w:rPr>
        <w:t>CAPO I</w:t>
      </w:r>
      <w:r>
        <w:rPr>
          <w:rFonts w:ascii="Times New Roman" w:hAnsi="Times New Roman" w:cs="Times New Roman"/>
          <w:b/>
          <w:bCs/>
        </w:rPr>
        <w:t xml:space="preserve"> - </w:t>
      </w:r>
      <w:r w:rsidRPr="0014140F">
        <w:rPr>
          <w:rFonts w:ascii="Times New Roman" w:hAnsi="Times New Roman" w:cs="Times New Roman"/>
          <w:b/>
          <w:bCs/>
        </w:rPr>
        <w:t>MISURE ORIZZONTALI</w:t>
      </w:r>
    </w:p>
    <w:p w14:paraId="3921B258" w14:textId="77777777"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4</w:t>
      </w:r>
      <w:r w:rsidRPr="006F3A41">
        <w:rPr>
          <w:rFonts w:ascii="Times New Roman" w:hAnsi="Times New Roman" w:cs="Times New Roman"/>
        </w:rPr>
        <w:t xml:space="preserve"> (Fondo Sovrano)</w:t>
      </w:r>
      <w:r w:rsidRPr="006F3A41">
        <w:rPr>
          <w:rFonts w:ascii="Times New Roman" w:hAnsi="Times New Roman" w:cs="Times New Roman"/>
        </w:rPr>
        <w:tab/>
      </w:r>
    </w:p>
    <w:p w14:paraId="6D6D24AE" w14:textId="43F7F564"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D94CCD">
        <w:rPr>
          <w:rFonts w:ascii="Times New Roman" w:hAnsi="Times New Roman" w:cs="Times New Roman"/>
        </w:rPr>
        <w:t>5</w:t>
      </w:r>
      <w:r w:rsidRPr="006F3A41">
        <w:rPr>
          <w:rFonts w:ascii="Times New Roman" w:hAnsi="Times New Roman" w:cs="Times New Roman"/>
        </w:rPr>
        <w:t xml:space="preserve"> (Sostegno all'imprenditorialità femminile)                                                                                     </w:t>
      </w:r>
    </w:p>
    <w:p w14:paraId="0F251090" w14:textId="25CBD807" w:rsidR="00C92B51" w:rsidRPr="002A64C4" w:rsidRDefault="00C92B51" w:rsidP="005454DD">
      <w:pPr>
        <w:spacing w:line="360" w:lineRule="auto"/>
        <w:rPr>
          <w:rFonts w:ascii="Times New Roman" w:hAnsi="Times New Roman" w:cs="Times New Roman"/>
        </w:rPr>
      </w:pPr>
      <w:r w:rsidRPr="002A64C4">
        <w:rPr>
          <w:rFonts w:ascii="Times New Roman" w:hAnsi="Times New Roman" w:cs="Times New Roman"/>
        </w:rPr>
        <w:t xml:space="preserve">Art. </w:t>
      </w:r>
      <w:r w:rsidR="00146836">
        <w:rPr>
          <w:rFonts w:ascii="Times New Roman" w:hAnsi="Times New Roman" w:cs="Times New Roman"/>
        </w:rPr>
        <w:t>6</w:t>
      </w:r>
      <w:r w:rsidRPr="002A64C4">
        <w:rPr>
          <w:rFonts w:ascii="Times New Roman" w:hAnsi="Times New Roman" w:cs="Times New Roman"/>
        </w:rPr>
        <w:t xml:space="preserve"> (Misure di incentivazione della proprietà industriale) </w:t>
      </w:r>
      <w:r w:rsidRPr="002A64C4">
        <w:rPr>
          <w:rFonts w:ascii="Times New Roman" w:hAnsi="Times New Roman" w:cs="Times New Roman"/>
        </w:rPr>
        <w:tab/>
      </w:r>
    </w:p>
    <w:p w14:paraId="40515831" w14:textId="77777777" w:rsidR="00C92B51" w:rsidRPr="0014140F" w:rsidRDefault="00C92B51" w:rsidP="005454DD">
      <w:pPr>
        <w:spacing w:line="360" w:lineRule="auto"/>
        <w:rPr>
          <w:rFonts w:ascii="Times New Roman" w:hAnsi="Times New Roman" w:cs="Times New Roman"/>
          <w:b/>
          <w:bCs/>
        </w:rPr>
      </w:pPr>
      <w:r>
        <w:rPr>
          <w:rFonts w:ascii="Times New Roman" w:hAnsi="Times New Roman" w:cs="Times New Roman"/>
          <w:b/>
          <w:bCs/>
        </w:rPr>
        <w:t xml:space="preserve">CAPO II </w:t>
      </w:r>
      <w:r w:rsidRPr="0014140F">
        <w:rPr>
          <w:rFonts w:ascii="Times New Roman" w:hAnsi="Times New Roman" w:cs="Times New Roman"/>
          <w:b/>
          <w:bCs/>
        </w:rPr>
        <w:t xml:space="preserve">- MISURE </w:t>
      </w:r>
      <w:r>
        <w:rPr>
          <w:rFonts w:ascii="Times New Roman" w:hAnsi="Times New Roman" w:cs="Times New Roman"/>
          <w:b/>
          <w:bCs/>
        </w:rPr>
        <w:t>SETTORIAL</w:t>
      </w:r>
      <w:r w:rsidRPr="0014140F">
        <w:rPr>
          <w:rFonts w:ascii="Times New Roman" w:hAnsi="Times New Roman" w:cs="Times New Roman"/>
          <w:b/>
          <w:bCs/>
        </w:rPr>
        <w:t>I</w:t>
      </w:r>
    </w:p>
    <w:p w14:paraId="0BB1169D" w14:textId="1E258C55" w:rsidR="00C92B5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146836">
        <w:rPr>
          <w:rFonts w:ascii="Times New Roman" w:hAnsi="Times New Roman" w:cs="Times New Roman"/>
        </w:rPr>
        <w:t>7</w:t>
      </w:r>
      <w:r w:rsidRPr="006F3A41">
        <w:rPr>
          <w:rFonts w:ascii="Times New Roman" w:hAnsi="Times New Roman" w:cs="Times New Roman"/>
        </w:rPr>
        <w:t xml:space="preserve"> </w:t>
      </w:r>
      <w:r>
        <w:rPr>
          <w:rFonts w:ascii="Times New Roman" w:hAnsi="Times New Roman" w:cs="Times New Roman"/>
        </w:rPr>
        <w:t>(</w:t>
      </w:r>
      <w:r w:rsidRPr="006F3A41">
        <w:rPr>
          <w:rFonts w:ascii="Times New Roman" w:hAnsi="Times New Roman" w:cs="Times New Roman"/>
        </w:rPr>
        <w:t>Filiera legno-arredo 100% nazionale</w:t>
      </w:r>
      <w:r>
        <w:rPr>
          <w:rFonts w:ascii="Times New Roman" w:hAnsi="Times New Roman" w:cs="Times New Roman"/>
        </w:rPr>
        <w:t>)</w:t>
      </w:r>
    </w:p>
    <w:p w14:paraId="23BD2B1A" w14:textId="6B1CD6DB" w:rsidR="00C92B51" w:rsidRDefault="00C92B51" w:rsidP="005454DD">
      <w:pPr>
        <w:spacing w:line="360" w:lineRule="auto"/>
        <w:rPr>
          <w:rFonts w:ascii="Times New Roman" w:hAnsi="Times New Roman" w:cs="Times New Roman"/>
        </w:rPr>
      </w:pPr>
      <w:r w:rsidRPr="006B0A1D">
        <w:rPr>
          <w:rFonts w:ascii="Times New Roman" w:hAnsi="Times New Roman" w:cs="Times New Roman"/>
        </w:rPr>
        <w:t xml:space="preserve">Art. </w:t>
      </w:r>
      <w:r w:rsidR="00146836">
        <w:rPr>
          <w:rFonts w:ascii="Times New Roman" w:hAnsi="Times New Roman" w:cs="Times New Roman"/>
        </w:rPr>
        <w:t>8</w:t>
      </w:r>
      <w:r w:rsidRPr="006B0A1D">
        <w:rPr>
          <w:rFonts w:ascii="Times New Roman" w:hAnsi="Times New Roman" w:cs="Times New Roman"/>
        </w:rPr>
        <w:t xml:space="preserve"> </w:t>
      </w:r>
      <w:r>
        <w:rPr>
          <w:rFonts w:ascii="Times New Roman" w:hAnsi="Times New Roman" w:cs="Times New Roman"/>
        </w:rPr>
        <w:t>(</w:t>
      </w:r>
      <w:r w:rsidRPr="006B0A1D">
        <w:rPr>
          <w:rFonts w:ascii="Times New Roman" w:hAnsi="Times New Roman" w:cs="Times New Roman"/>
        </w:rPr>
        <w:t>Valorizzazione della filiera delle Fibre tessili naturali</w:t>
      </w:r>
      <w:r>
        <w:rPr>
          <w:rFonts w:ascii="Times New Roman" w:hAnsi="Times New Roman" w:cs="Times New Roman"/>
        </w:rPr>
        <w:t>)</w:t>
      </w:r>
    </w:p>
    <w:p w14:paraId="2B2B426A" w14:textId="1AF2D286"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146836">
        <w:rPr>
          <w:rFonts w:ascii="Times New Roman" w:hAnsi="Times New Roman" w:cs="Times New Roman"/>
        </w:rPr>
        <w:t>9</w:t>
      </w:r>
      <w:r w:rsidRPr="006F3A41">
        <w:rPr>
          <w:rFonts w:ascii="Times New Roman" w:hAnsi="Times New Roman" w:cs="Times New Roman"/>
        </w:rPr>
        <w:t xml:space="preserve"> (Misure di semplificazione per la filiera della nautica)</w:t>
      </w:r>
      <w:r w:rsidRPr="006F3A41">
        <w:rPr>
          <w:rFonts w:ascii="Times New Roman" w:hAnsi="Times New Roman" w:cs="Times New Roman"/>
        </w:rPr>
        <w:tab/>
      </w:r>
    </w:p>
    <w:p w14:paraId="359F984D" w14:textId="09613933" w:rsidR="00C92B51" w:rsidRPr="006F3A41" w:rsidRDefault="00C92B51" w:rsidP="005454DD">
      <w:pPr>
        <w:spacing w:line="360" w:lineRule="auto"/>
        <w:ind w:right="-427"/>
        <w:rPr>
          <w:rFonts w:ascii="Times New Roman" w:hAnsi="Times New Roman" w:cs="Times New Roman"/>
        </w:rPr>
      </w:pPr>
      <w:r w:rsidRPr="006F3A41">
        <w:rPr>
          <w:rFonts w:ascii="Times New Roman" w:hAnsi="Times New Roman" w:cs="Times New Roman"/>
        </w:rPr>
        <w:t xml:space="preserve">Art. </w:t>
      </w:r>
      <w:r w:rsidR="00146836">
        <w:rPr>
          <w:rFonts w:ascii="Times New Roman" w:hAnsi="Times New Roman" w:cs="Times New Roman"/>
        </w:rPr>
        <w:t>10</w:t>
      </w:r>
      <w:r w:rsidRPr="006F3A41">
        <w:rPr>
          <w:rFonts w:ascii="Times New Roman" w:hAnsi="Times New Roman" w:cs="Times New Roman"/>
        </w:rPr>
        <w:t xml:space="preserve"> (Disposizioni in materia di approvvigionamento di materie prime critiche della filiera della ceramica)</w:t>
      </w:r>
    </w:p>
    <w:p w14:paraId="46A299DD" w14:textId="52A45A9D" w:rsidR="00C92B5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146836">
        <w:rPr>
          <w:rFonts w:ascii="Times New Roman" w:hAnsi="Times New Roman" w:cs="Times New Roman"/>
        </w:rPr>
        <w:t>11</w:t>
      </w:r>
      <w:r w:rsidRPr="006F3A41">
        <w:rPr>
          <w:rFonts w:ascii="Times New Roman" w:hAnsi="Times New Roman" w:cs="Times New Roman"/>
        </w:rPr>
        <w:t xml:space="preserve"> (</w:t>
      </w:r>
      <w:r w:rsidR="00A03DC8">
        <w:rPr>
          <w:rFonts w:ascii="Times New Roman" w:hAnsi="Times New Roman" w:cs="Times New Roman"/>
        </w:rPr>
        <w:t>Competenze tecniche per il made in Italy delle aziende speciali delle Camere di commercio</w:t>
      </w:r>
      <w:r w:rsidRPr="006F3A41">
        <w:rPr>
          <w:rFonts w:ascii="Times New Roman" w:hAnsi="Times New Roman" w:cs="Times New Roman"/>
        </w:rPr>
        <w:t>)</w:t>
      </w:r>
    </w:p>
    <w:p w14:paraId="66F58F98" w14:textId="5932676D" w:rsidR="00C92B51" w:rsidRDefault="00C92B51" w:rsidP="005454DD">
      <w:pPr>
        <w:spacing w:line="360" w:lineRule="auto"/>
        <w:rPr>
          <w:rFonts w:ascii="Times New Roman" w:hAnsi="Times New Roman" w:cs="Times New Roman"/>
        </w:rPr>
      </w:pPr>
      <w:r w:rsidRPr="006B0A1D">
        <w:rPr>
          <w:rFonts w:ascii="Times New Roman" w:hAnsi="Times New Roman" w:cs="Times New Roman"/>
        </w:rPr>
        <w:t>Art. 1</w:t>
      </w:r>
      <w:r w:rsidR="00146836">
        <w:rPr>
          <w:rFonts w:ascii="Times New Roman" w:hAnsi="Times New Roman" w:cs="Times New Roman"/>
        </w:rPr>
        <w:t>2</w:t>
      </w:r>
      <w:r w:rsidRPr="006B0A1D">
        <w:rPr>
          <w:rFonts w:ascii="Times New Roman" w:hAnsi="Times New Roman" w:cs="Times New Roman"/>
        </w:rPr>
        <w:t xml:space="preserve"> (</w:t>
      </w:r>
      <w:r w:rsidRPr="007101A3">
        <w:rPr>
          <w:rFonts w:ascii="Times New Roman" w:hAnsi="Times New Roman" w:cs="Times New Roman"/>
        </w:rPr>
        <w:t xml:space="preserve">Disposizioni sul pubblico approvvigionamento </w:t>
      </w:r>
      <w:r w:rsidRPr="006B0A1D">
        <w:rPr>
          <w:rFonts w:ascii="Times New Roman" w:hAnsi="Times New Roman" w:cs="Times New Roman"/>
        </w:rPr>
        <w:t>per la qualità delle forniture)</w:t>
      </w:r>
      <w:r w:rsidRPr="006F3A41">
        <w:rPr>
          <w:rFonts w:ascii="Times New Roman" w:hAnsi="Times New Roman" w:cs="Times New Roman"/>
        </w:rPr>
        <w:tab/>
      </w:r>
    </w:p>
    <w:p w14:paraId="7592B207" w14:textId="707FE548" w:rsidR="00C92B51" w:rsidRPr="006F3A41" w:rsidRDefault="00146836" w:rsidP="005454DD">
      <w:pPr>
        <w:spacing w:line="360" w:lineRule="auto"/>
        <w:rPr>
          <w:rFonts w:ascii="Times New Roman" w:hAnsi="Times New Roman" w:cs="Times New Roman"/>
        </w:rPr>
      </w:pPr>
      <w:r>
        <w:rPr>
          <w:rFonts w:ascii="Times New Roman" w:hAnsi="Times New Roman" w:cs="Times New Roman"/>
        </w:rPr>
        <w:t>Art. 13</w:t>
      </w:r>
      <w:r w:rsidR="00C92B51">
        <w:rPr>
          <w:rFonts w:ascii="Times New Roman" w:hAnsi="Times New Roman" w:cs="Times New Roman"/>
        </w:rPr>
        <w:t xml:space="preserve"> (Misure per la corretta informazione del consumatore sulle fasi di produzione della pasta) </w:t>
      </w:r>
    </w:p>
    <w:p w14:paraId="17C4A165" w14:textId="77777777" w:rsidR="00C92B51" w:rsidRDefault="00C92B51" w:rsidP="005454DD">
      <w:pPr>
        <w:spacing w:line="360" w:lineRule="auto"/>
        <w:rPr>
          <w:rFonts w:ascii="Times New Roman" w:hAnsi="Times New Roman" w:cs="Times New Roman"/>
          <w:b/>
          <w:bCs/>
        </w:rPr>
      </w:pPr>
    </w:p>
    <w:p w14:paraId="6D705410" w14:textId="77777777" w:rsidR="00C92B51" w:rsidRPr="006F3A41" w:rsidRDefault="00C92B51" w:rsidP="005454DD">
      <w:pPr>
        <w:spacing w:line="360" w:lineRule="auto"/>
        <w:rPr>
          <w:rFonts w:ascii="Times New Roman" w:hAnsi="Times New Roman" w:cs="Times New Roman"/>
          <w:b/>
          <w:bCs/>
        </w:rPr>
      </w:pPr>
      <w:r w:rsidRPr="006F3A41">
        <w:rPr>
          <w:rFonts w:ascii="Times New Roman" w:hAnsi="Times New Roman" w:cs="Times New Roman"/>
          <w:b/>
          <w:bCs/>
        </w:rPr>
        <w:t>TITOLO II - ISTRUZIONE E FORMAZIONE</w:t>
      </w:r>
      <w:r w:rsidRPr="006F3A41">
        <w:rPr>
          <w:rFonts w:ascii="Times New Roman" w:hAnsi="Times New Roman" w:cs="Times New Roman"/>
          <w:b/>
          <w:bCs/>
        </w:rPr>
        <w:tab/>
      </w:r>
    </w:p>
    <w:p w14:paraId="2939CC0B" w14:textId="77777777" w:rsidR="00AE0845" w:rsidRDefault="00AE0845" w:rsidP="005454DD">
      <w:pPr>
        <w:spacing w:line="360" w:lineRule="auto"/>
        <w:rPr>
          <w:rFonts w:ascii="Times New Roman" w:hAnsi="Times New Roman" w:cs="Times New Roman"/>
        </w:rPr>
      </w:pPr>
    </w:p>
    <w:p w14:paraId="0955E8BF" w14:textId="1CCAC023"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1</w:t>
      </w:r>
      <w:r w:rsidR="00146836">
        <w:rPr>
          <w:rFonts w:ascii="Times New Roman" w:hAnsi="Times New Roman" w:cs="Times New Roman"/>
        </w:rPr>
        <w:t>4</w:t>
      </w:r>
      <w:r>
        <w:rPr>
          <w:rFonts w:ascii="Times New Roman" w:hAnsi="Times New Roman" w:cs="Times New Roman"/>
        </w:rPr>
        <w:t xml:space="preserve"> (Istituzione del Liceo del </w:t>
      </w:r>
      <w:r w:rsidRPr="00CB345F">
        <w:rPr>
          <w:rFonts w:ascii="Times New Roman" w:hAnsi="Times New Roman" w:cs="Times New Roman"/>
          <w:i/>
        </w:rPr>
        <w:t>made in Italy</w:t>
      </w:r>
      <w:r w:rsidRPr="006F3A41">
        <w:rPr>
          <w:rFonts w:ascii="Times New Roman" w:hAnsi="Times New Roman" w:cs="Times New Roman"/>
        </w:rPr>
        <w:t>)</w:t>
      </w:r>
      <w:r w:rsidRPr="006F3A41">
        <w:rPr>
          <w:rFonts w:ascii="Times New Roman" w:hAnsi="Times New Roman" w:cs="Times New Roman"/>
        </w:rPr>
        <w:tab/>
      </w:r>
    </w:p>
    <w:p w14:paraId="3FCE8F79" w14:textId="279C5DD8"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146836">
        <w:rPr>
          <w:rFonts w:ascii="Times New Roman" w:hAnsi="Times New Roman" w:cs="Times New Roman"/>
        </w:rPr>
        <w:t>15</w:t>
      </w:r>
      <w:r>
        <w:rPr>
          <w:rFonts w:ascii="Times New Roman" w:hAnsi="Times New Roman" w:cs="Times New Roman"/>
        </w:rPr>
        <w:t xml:space="preserve"> </w:t>
      </w:r>
      <w:r w:rsidRPr="006F3A41">
        <w:rPr>
          <w:rFonts w:ascii="Times New Roman" w:hAnsi="Times New Roman" w:cs="Times New Roman"/>
        </w:rPr>
        <w:t>(Fondazione “</w:t>
      </w:r>
      <w:r w:rsidR="006D02E1">
        <w:rPr>
          <w:rFonts w:ascii="Times New Roman" w:hAnsi="Times New Roman" w:cs="Times New Roman"/>
        </w:rPr>
        <w:t>Imprese</w:t>
      </w:r>
      <w:r w:rsidRPr="006F3A41">
        <w:rPr>
          <w:rFonts w:ascii="Times New Roman" w:hAnsi="Times New Roman" w:cs="Times New Roman"/>
        </w:rPr>
        <w:t xml:space="preserve"> e competenze</w:t>
      </w:r>
      <w:r w:rsidR="00D7456B">
        <w:rPr>
          <w:rFonts w:ascii="Times New Roman" w:hAnsi="Times New Roman" w:cs="Times New Roman"/>
        </w:rPr>
        <w:t xml:space="preserve"> per il made in Italy</w:t>
      </w:r>
      <w:r w:rsidRPr="006F3A41">
        <w:rPr>
          <w:rFonts w:ascii="Times New Roman" w:hAnsi="Times New Roman" w:cs="Times New Roman"/>
        </w:rPr>
        <w:t>”)</w:t>
      </w:r>
      <w:r w:rsidRPr="006F3A41">
        <w:rPr>
          <w:rFonts w:ascii="Times New Roman" w:hAnsi="Times New Roman" w:cs="Times New Roman"/>
        </w:rPr>
        <w:tab/>
      </w:r>
    </w:p>
    <w:p w14:paraId="7262F59D" w14:textId="6634E560"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1</w:t>
      </w:r>
      <w:r w:rsidR="00146836">
        <w:rPr>
          <w:rFonts w:ascii="Times New Roman" w:hAnsi="Times New Roman" w:cs="Times New Roman"/>
        </w:rPr>
        <w:t>6</w:t>
      </w:r>
      <w:r w:rsidRPr="006F3A41">
        <w:rPr>
          <w:rFonts w:ascii="Times New Roman" w:hAnsi="Times New Roman" w:cs="Times New Roman"/>
        </w:rPr>
        <w:t xml:space="preserve"> (Trasferimento generazionale delle competenze)</w:t>
      </w:r>
    </w:p>
    <w:p w14:paraId="59756E03" w14:textId="77777777" w:rsidR="00C92B51" w:rsidRDefault="00C92B51" w:rsidP="005454DD">
      <w:pPr>
        <w:spacing w:line="360" w:lineRule="auto"/>
        <w:rPr>
          <w:rFonts w:ascii="Times New Roman" w:hAnsi="Times New Roman" w:cs="Times New Roman"/>
          <w:b/>
          <w:bCs/>
        </w:rPr>
      </w:pPr>
    </w:p>
    <w:p w14:paraId="090A4B2D" w14:textId="77777777" w:rsidR="00C92B51" w:rsidRPr="006F3A41" w:rsidRDefault="00C92B51" w:rsidP="005454DD">
      <w:pPr>
        <w:spacing w:line="360" w:lineRule="auto"/>
        <w:rPr>
          <w:rFonts w:ascii="Times New Roman" w:hAnsi="Times New Roman" w:cs="Times New Roman"/>
          <w:b/>
          <w:bCs/>
        </w:rPr>
      </w:pPr>
      <w:r w:rsidRPr="006F3A41">
        <w:rPr>
          <w:rFonts w:ascii="Times New Roman" w:hAnsi="Times New Roman" w:cs="Times New Roman"/>
          <w:b/>
          <w:bCs/>
        </w:rPr>
        <w:t xml:space="preserve">TITOLO III – </w:t>
      </w:r>
      <w:r>
        <w:rPr>
          <w:rFonts w:ascii="Times New Roman" w:hAnsi="Times New Roman" w:cs="Times New Roman"/>
          <w:b/>
          <w:bCs/>
        </w:rPr>
        <w:t>MISURE DI PROMOZIONE</w:t>
      </w:r>
    </w:p>
    <w:p w14:paraId="512356A0" w14:textId="77777777" w:rsidR="00AE0845" w:rsidRDefault="00AE0845" w:rsidP="005454DD">
      <w:pPr>
        <w:spacing w:line="360" w:lineRule="auto"/>
        <w:rPr>
          <w:rFonts w:ascii="Times New Roman" w:hAnsi="Times New Roman" w:cs="Times New Roman"/>
        </w:rPr>
      </w:pPr>
    </w:p>
    <w:p w14:paraId="6AF2A7E8" w14:textId="295586DB"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192CB1">
        <w:rPr>
          <w:rFonts w:ascii="Times New Roman" w:hAnsi="Times New Roman" w:cs="Times New Roman"/>
        </w:rPr>
        <w:t>17</w:t>
      </w:r>
      <w:r w:rsidRPr="006F3A41">
        <w:rPr>
          <w:rFonts w:ascii="Times New Roman" w:hAnsi="Times New Roman" w:cs="Times New Roman"/>
        </w:rPr>
        <w:t xml:space="preserve"> (Istituzione dell’Esposizione Nazionale del </w:t>
      </w:r>
      <w:r>
        <w:rPr>
          <w:rFonts w:ascii="Times New Roman" w:hAnsi="Times New Roman" w:cs="Times New Roman"/>
          <w:i/>
          <w:iCs/>
        </w:rPr>
        <w:t>m</w:t>
      </w:r>
      <w:r w:rsidRPr="002B6104">
        <w:rPr>
          <w:rFonts w:ascii="Times New Roman" w:hAnsi="Times New Roman" w:cs="Times New Roman"/>
          <w:i/>
          <w:iCs/>
        </w:rPr>
        <w:t>ade in Italy</w:t>
      </w:r>
      <w:r w:rsidRPr="006F3A41">
        <w:rPr>
          <w:rFonts w:ascii="Times New Roman" w:hAnsi="Times New Roman" w:cs="Times New Roman"/>
        </w:rPr>
        <w:t>)</w:t>
      </w:r>
      <w:r w:rsidRPr="006F3A41">
        <w:rPr>
          <w:rFonts w:ascii="Times New Roman" w:hAnsi="Times New Roman" w:cs="Times New Roman"/>
        </w:rPr>
        <w:tab/>
      </w:r>
    </w:p>
    <w:p w14:paraId="7A204FB6" w14:textId="0AA87BBE" w:rsidR="00C92B51" w:rsidRPr="00155AB8" w:rsidRDefault="00C92B51" w:rsidP="005454DD">
      <w:pPr>
        <w:spacing w:line="360" w:lineRule="auto"/>
        <w:rPr>
          <w:rFonts w:ascii="Times New Roman" w:hAnsi="Times New Roman" w:cs="Times New Roman"/>
        </w:rPr>
      </w:pPr>
      <w:r w:rsidRPr="00155AB8">
        <w:rPr>
          <w:rFonts w:ascii="Times New Roman" w:hAnsi="Times New Roman" w:cs="Times New Roman"/>
        </w:rPr>
        <w:t xml:space="preserve">Art. </w:t>
      </w:r>
      <w:r w:rsidR="00192CB1" w:rsidRPr="00155AB8">
        <w:rPr>
          <w:rFonts w:ascii="Times New Roman" w:hAnsi="Times New Roman" w:cs="Times New Roman"/>
        </w:rPr>
        <w:t>18</w:t>
      </w:r>
      <w:r w:rsidRPr="00155AB8">
        <w:rPr>
          <w:rFonts w:ascii="Times New Roman" w:hAnsi="Times New Roman" w:cs="Times New Roman"/>
        </w:rPr>
        <w:t xml:space="preserve"> (Valorizzazione e tutela del patrimonio culturale immateriale)</w:t>
      </w:r>
    </w:p>
    <w:p w14:paraId="449EF0A1" w14:textId="1CFD01B5" w:rsidR="00C92B51" w:rsidRPr="00155AB8" w:rsidRDefault="00C92B51" w:rsidP="005454DD">
      <w:pPr>
        <w:spacing w:line="360" w:lineRule="auto"/>
        <w:ind w:right="-285"/>
        <w:rPr>
          <w:rFonts w:ascii="Times New Roman" w:hAnsi="Times New Roman" w:cs="Times New Roman"/>
        </w:rPr>
      </w:pPr>
      <w:r w:rsidRPr="00155AB8">
        <w:rPr>
          <w:rFonts w:ascii="Times New Roman" w:hAnsi="Times New Roman" w:cs="Times New Roman"/>
        </w:rPr>
        <w:t xml:space="preserve">Art. </w:t>
      </w:r>
      <w:r w:rsidR="00192CB1" w:rsidRPr="00155AB8">
        <w:rPr>
          <w:rFonts w:ascii="Times New Roman" w:hAnsi="Times New Roman" w:cs="Times New Roman"/>
        </w:rPr>
        <w:t>19</w:t>
      </w:r>
      <w:r w:rsidRPr="00155AB8">
        <w:rPr>
          <w:rFonts w:ascii="Times New Roman" w:hAnsi="Times New Roman" w:cs="Times New Roman"/>
        </w:rPr>
        <w:t xml:space="preserve"> (Registrazione marchi luoghi della cultura e uffici di valorizzazione dei titoli di proprietà industriale)</w:t>
      </w:r>
    </w:p>
    <w:p w14:paraId="20821F8A" w14:textId="2458FC7D" w:rsidR="00C92B51" w:rsidRPr="006F3A41" w:rsidRDefault="00C92B51" w:rsidP="002A64C4">
      <w:pPr>
        <w:spacing w:line="360" w:lineRule="auto"/>
        <w:rPr>
          <w:rFonts w:ascii="Times New Roman" w:hAnsi="Times New Roman" w:cs="Times New Roman"/>
        </w:rPr>
      </w:pPr>
      <w:r w:rsidRPr="00155AB8">
        <w:rPr>
          <w:rFonts w:ascii="Times New Roman" w:hAnsi="Times New Roman" w:cs="Times New Roman"/>
        </w:rPr>
        <w:t>Art. 2</w:t>
      </w:r>
      <w:r w:rsidR="00192CB1" w:rsidRPr="00155AB8">
        <w:rPr>
          <w:rFonts w:ascii="Times New Roman" w:hAnsi="Times New Roman" w:cs="Times New Roman"/>
        </w:rPr>
        <w:t>0</w:t>
      </w:r>
      <w:r w:rsidRPr="00155AB8">
        <w:rPr>
          <w:rFonts w:ascii="Times New Roman" w:hAnsi="Times New Roman" w:cs="Times New Roman"/>
        </w:rPr>
        <w:t xml:space="preserve"> (Rafforzamento della tutela dei Domini Internet riferiti al patrimonio culturale)</w:t>
      </w:r>
      <w:r w:rsidRPr="006F3A41">
        <w:rPr>
          <w:rFonts w:ascii="Times New Roman" w:hAnsi="Times New Roman" w:cs="Times New Roman"/>
        </w:rPr>
        <w:tab/>
      </w:r>
    </w:p>
    <w:p w14:paraId="4A08F43F" w14:textId="3FD50F57" w:rsidR="002A64C4" w:rsidRPr="00155AB8" w:rsidRDefault="007F7972" w:rsidP="005454DD">
      <w:pPr>
        <w:spacing w:line="360" w:lineRule="auto"/>
        <w:rPr>
          <w:rFonts w:ascii="Times New Roman" w:hAnsi="Times New Roman" w:cs="Times New Roman"/>
          <w:color w:val="FF0000"/>
        </w:rPr>
      </w:pPr>
      <w:r w:rsidRPr="00155AB8">
        <w:rPr>
          <w:rFonts w:ascii="Times New Roman" w:hAnsi="Times New Roman" w:cs="Times New Roman"/>
          <w:color w:val="FF0000"/>
        </w:rPr>
        <w:t>Art. 21 (Imprese culturali e creative)</w:t>
      </w:r>
    </w:p>
    <w:p w14:paraId="6BBA53BF" w14:textId="06E0A8BB" w:rsidR="007F7972" w:rsidRPr="00155AB8" w:rsidRDefault="007F7972" w:rsidP="005454DD">
      <w:pPr>
        <w:spacing w:line="360" w:lineRule="auto"/>
        <w:rPr>
          <w:rFonts w:ascii="Times New Roman" w:hAnsi="Times New Roman" w:cs="Times New Roman"/>
          <w:color w:val="FF0000"/>
        </w:rPr>
      </w:pPr>
      <w:r w:rsidRPr="00155AB8">
        <w:rPr>
          <w:rFonts w:ascii="Times New Roman" w:hAnsi="Times New Roman" w:cs="Times New Roman"/>
          <w:color w:val="FF0000"/>
        </w:rPr>
        <w:t>Art. 22 (</w:t>
      </w:r>
      <w:r w:rsidRPr="00155AB8">
        <w:rPr>
          <w:rFonts w:ascii="Times New Roman" w:eastAsia="Times New Roman" w:hAnsi="Times New Roman" w:cs="Times New Roman"/>
          <w:color w:val="FF0000"/>
        </w:rPr>
        <w:t>Albo delle Imprese cultuali e creative di interesse nazionale)</w:t>
      </w:r>
    </w:p>
    <w:p w14:paraId="0A15CAFF" w14:textId="2944888B" w:rsidR="002A64C4" w:rsidRPr="00155AB8" w:rsidRDefault="002276EF" w:rsidP="007F7972">
      <w:pPr>
        <w:spacing w:line="360" w:lineRule="auto"/>
        <w:rPr>
          <w:rFonts w:ascii="Times New Roman" w:hAnsi="Times New Roman" w:cs="Times New Roman"/>
          <w:color w:val="FF0000"/>
        </w:rPr>
      </w:pPr>
      <w:r>
        <w:rPr>
          <w:rFonts w:ascii="Times New Roman" w:hAnsi="Times New Roman" w:cs="Times New Roman"/>
          <w:color w:val="FF0000"/>
        </w:rPr>
        <w:t>Art. 23</w:t>
      </w:r>
      <w:r w:rsidR="007F7972" w:rsidRPr="00155AB8">
        <w:rPr>
          <w:rFonts w:ascii="Times New Roman" w:hAnsi="Times New Roman" w:cs="Times New Roman"/>
          <w:color w:val="FF0000"/>
        </w:rPr>
        <w:t xml:space="preserve"> (Fondo per lo sviluppo delle attività culturali e creative)</w:t>
      </w:r>
    </w:p>
    <w:p w14:paraId="57B26504" w14:textId="3D631154" w:rsidR="007F7972" w:rsidRPr="00155AB8" w:rsidRDefault="002276EF" w:rsidP="007F7972">
      <w:pPr>
        <w:spacing w:line="360" w:lineRule="auto"/>
        <w:rPr>
          <w:rFonts w:ascii="Times New Roman" w:hAnsi="Times New Roman" w:cs="Times New Roman"/>
          <w:color w:val="FF0000"/>
        </w:rPr>
      </w:pPr>
      <w:r>
        <w:rPr>
          <w:rFonts w:ascii="Times New Roman" w:hAnsi="Times New Roman" w:cs="Times New Roman"/>
          <w:color w:val="FF0000"/>
        </w:rPr>
        <w:t>Art. 24</w:t>
      </w:r>
      <w:r w:rsidR="007F7972" w:rsidRPr="00155AB8">
        <w:rPr>
          <w:rFonts w:ascii="Times New Roman" w:hAnsi="Times New Roman" w:cs="Times New Roman"/>
          <w:color w:val="FF0000"/>
        </w:rPr>
        <w:t xml:space="preserve"> (Piano strategico delle imprese culturali e creative)</w:t>
      </w:r>
    </w:p>
    <w:p w14:paraId="3B00BCD0" w14:textId="3DF24798" w:rsidR="00C92B51" w:rsidRPr="006F3A41" w:rsidRDefault="002276EF" w:rsidP="007F7972">
      <w:pPr>
        <w:spacing w:line="360" w:lineRule="auto"/>
        <w:rPr>
          <w:rFonts w:ascii="Times New Roman" w:hAnsi="Times New Roman" w:cs="Times New Roman"/>
        </w:rPr>
      </w:pPr>
      <w:r>
        <w:rPr>
          <w:rFonts w:ascii="Times New Roman" w:hAnsi="Times New Roman" w:cs="Times New Roman"/>
          <w:color w:val="FF0000"/>
        </w:rPr>
        <w:lastRenderedPageBreak/>
        <w:t>Art. 25</w:t>
      </w:r>
      <w:r w:rsidR="007F7972" w:rsidRPr="00155AB8">
        <w:rPr>
          <w:rFonts w:ascii="Times New Roman" w:hAnsi="Times New Roman" w:cs="Times New Roman"/>
          <w:color w:val="FF0000"/>
        </w:rPr>
        <w:t xml:space="preserve"> (Salvaguardia dell’autenticità storica delle opere)</w:t>
      </w:r>
      <w:r w:rsidR="00C92B51" w:rsidRPr="006F3A41">
        <w:rPr>
          <w:rFonts w:ascii="Times New Roman" w:hAnsi="Times New Roman" w:cs="Times New Roman"/>
        </w:rPr>
        <w:tab/>
      </w:r>
    </w:p>
    <w:p w14:paraId="26583C93" w14:textId="41D7A846"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2</w:t>
      </w:r>
      <w:r w:rsidR="002276EF">
        <w:rPr>
          <w:rFonts w:ascii="Times New Roman" w:hAnsi="Times New Roman" w:cs="Times New Roman"/>
        </w:rPr>
        <w:t>6</w:t>
      </w:r>
      <w:r w:rsidRPr="006F3A41">
        <w:rPr>
          <w:rFonts w:ascii="Times New Roman" w:hAnsi="Times New Roman" w:cs="Times New Roman"/>
        </w:rPr>
        <w:t xml:space="preserve"> (</w:t>
      </w:r>
      <w:r w:rsidRPr="000B4FEC">
        <w:rPr>
          <w:rFonts w:ascii="Times New Roman" w:hAnsi="Times New Roman" w:cs="Times New Roman"/>
        </w:rPr>
        <w:t>Promozione dell’Italia o di parti del suo territorio nazionale come destinazione turistica</w:t>
      </w:r>
      <w:r w:rsidRPr="006F3A41">
        <w:rPr>
          <w:rFonts w:ascii="Times New Roman" w:hAnsi="Times New Roman" w:cs="Times New Roman"/>
        </w:rPr>
        <w:t>)</w:t>
      </w:r>
    </w:p>
    <w:p w14:paraId="2218920B" w14:textId="6CF447FA" w:rsidR="00C92B51" w:rsidRPr="006F3A41" w:rsidRDefault="00C92B51" w:rsidP="005454DD">
      <w:pPr>
        <w:spacing w:line="360" w:lineRule="auto"/>
        <w:rPr>
          <w:rFonts w:ascii="Times New Roman" w:hAnsi="Times New Roman" w:cs="Times New Roman"/>
        </w:rPr>
      </w:pPr>
      <w:r w:rsidRPr="0026475B">
        <w:rPr>
          <w:rFonts w:ascii="Times New Roman" w:hAnsi="Times New Roman" w:cs="Times New Roman"/>
        </w:rPr>
        <w:t>Art. 2</w:t>
      </w:r>
      <w:r w:rsidR="002276EF">
        <w:rPr>
          <w:rFonts w:ascii="Times New Roman" w:hAnsi="Times New Roman" w:cs="Times New Roman"/>
        </w:rPr>
        <w:t>7</w:t>
      </w:r>
      <w:r w:rsidRPr="0026475B">
        <w:rPr>
          <w:rFonts w:ascii="Times New Roman" w:hAnsi="Times New Roman" w:cs="Times New Roman"/>
        </w:rPr>
        <w:t xml:space="preserve"> (Sostegno del settore fieristico nazionale) </w:t>
      </w:r>
    </w:p>
    <w:p w14:paraId="23A78425" w14:textId="1F9E0A49"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2</w:t>
      </w:r>
      <w:r w:rsidR="002276EF">
        <w:rPr>
          <w:rFonts w:ascii="Times New Roman" w:hAnsi="Times New Roman" w:cs="Times New Roman"/>
        </w:rPr>
        <w:t>8</w:t>
      </w:r>
      <w:r w:rsidRPr="006F3A41">
        <w:rPr>
          <w:rFonts w:ascii="Times New Roman" w:hAnsi="Times New Roman" w:cs="Times New Roman"/>
        </w:rPr>
        <w:t xml:space="preserve"> (Promozione del sistema </w:t>
      </w:r>
      <w:r w:rsidRPr="00721741">
        <w:rPr>
          <w:rFonts w:ascii="Times New Roman" w:hAnsi="Times New Roman" w:cs="Times New Roman"/>
          <w:i/>
        </w:rPr>
        <w:t>NutrInform Battery</w:t>
      </w:r>
      <w:r w:rsidRPr="006F3A41">
        <w:rPr>
          <w:rFonts w:ascii="Times New Roman" w:hAnsi="Times New Roman" w:cs="Times New Roman"/>
        </w:rPr>
        <w:t>)</w:t>
      </w:r>
    </w:p>
    <w:p w14:paraId="6C85323E" w14:textId="721C252B" w:rsidR="00C92B5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 xml:space="preserve">29 </w:t>
      </w:r>
      <w:r w:rsidRPr="006F3A41">
        <w:rPr>
          <w:rFonts w:ascii="Times New Roman" w:hAnsi="Times New Roman" w:cs="Times New Roman"/>
        </w:rPr>
        <w:t>(Certificazione di qualità della ristorazione italiana all’estero)</w:t>
      </w:r>
    </w:p>
    <w:p w14:paraId="3BC984C6" w14:textId="369FA5C6" w:rsidR="009F2286" w:rsidRDefault="009F2286" w:rsidP="005454DD">
      <w:pPr>
        <w:spacing w:line="360" w:lineRule="auto"/>
        <w:rPr>
          <w:rFonts w:ascii="Times New Roman" w:hAnsi="Times New Roman" w:cs="Times New Roman"/>
          <w:color w:val="FF0000"/>
        </w:rPr>
      </w:pPr>
      <w:r w:rsidRPr="00155AB8">
        <w:rPr>
          <w:rFonts w:ascii="Times New Roman" w:hAnsi="Times New Roman" w:cs="Times New Roman"/>
          <w:color w:val="FF0000"/>
        </w:rPr>
        <w:t xml:space="preserve">Art. </w:t>
      </w:r>
      <w:r w:rsidR="007F7972">
        <w:rPr>
          <w:rFonts w:ascii="Times New Roman" w:hAnsi="Times New Roman" w:cs="Times New Roman"/>
          <w:color w:val="FF0000"/>
        </w:rPr>
        <w:t>3</w:t>
      </w:r>
      <w:r w:rsidR="002276EF">
        <w:rPr>
          <w:rFonts w:ascii="Times New Roman" w:hAnsi="Times New Roman" w:cs="Times New Roman"/>
          <w:color w:val="FF0000"/>
        </w:rPr>
        <w:t>0</w:t>
      </w:r>
      <w:r w:rsidR="004463BF">
        <w:rPr>
          <w:rFonts w:ascii="Times New Roman" w:hAnsi="Times New Roman" w:cs="Times New Roman"/>
          <w:color w:val="FF0000"/>
        </w:rPr>
        <w:t xml:space="preserve"> (Fondo di supporto al riconoscimento delle certificazioni II.GG. e dei prodotti agroalimentari italiani)</w:t>
      </w:r>
    </w:p>
    <w:p w14:paraId="5C0358E6" w14:textId="5D4F47E3" w:rsidR="004463BF" w:rsidRPr="004463BF" w:rsidRDefault="002276EF" w:rsidP="004463BF">
      <w:pPr>
        <w:spacing w:line="360" w:lineRule="auto"/>
        <w:rPr>
          <w:rFonts w:ascii="Times New Roman" w:hAnsi="Times New Roman" w:cs="Times New Roman"/>
          <w:color w:val="FF0000"/>
        </w:rPr>
      </w:pPr>
      <w:r>
        <w:rPr>
          <w:rFonts w:ascii="Times New Roman" w:hAnsi="Times New Roman" w:cs="Times New Roman"/>
          <w:color w:val="FF0000"/>
        </w:rPr>
        <w:t>Art. 31</w:t>
      </w:r>
      <w:r w:rsidR="004463BF" w:rsidRPr="004463BF">
        <w:rPr>
          <w:rFonts w:ascii="Times New Roman" w:hAnsi="Times New Roman" w:cs="Times New Roman"/>
          <w:color w:val="FF0000"/>
        </w:rPr>
        <w:t xml:space="preserve"> (Valorizzazione della biodiversità, delle pratiche tradizionali e del paesaggio rurale)</w:t>
      </w:r>
    </w:p>
    <w:p w14:paraId="677945C7" w14:textId="0923E402" w:rsidR="004463BF" w:rsidRPr="004463BF" w:rsidRDefault="002276EF" w:rsidP="004463BF">
      <w:pPr>
        <w:spacing w:line="360" w:lineRule="auto"/>
        <w:rPr>
          <w:rFonts w:ascii="Times New Roman" w:hAnsi="Times New Roman" w:cs="Times New Roman"/>
          <w:color w:val="FF0000"/>
        </w:rPr>
      </w:pPr>
      <w:r>
        <w:rPr>
          <w:rFonts w:ascii="Times New Roman" w:hAnsi="Times New Roman" w:cs="Times New Roman"/>
          <w:color w:val="FF0000"/>
        </w:rPr>
        <w:t>Art. 32</w:t>
      </w:r>
      <w:r w:rsidR="004463BF" w:rsidRPr="004463BF">
        <w:rPr>
          <w:rFonts w:ascii="Times New Roman" w:hAnsi="Times New Roman" w:cs="Times New Roman"/>
          <w:color w:val="FF0000"/>
        </w:rPr>
        <w:t xml:space="preserve"> (Distretti del prodotto tipico italiano) </w:t>
      </w:r>
    </w:p>
    <w:p w14:paraId="6C1193C3" w14:textId="7501265B" w:rsidR="004463BF" w:rsidRPr="004463BF" w:rsidRDefault="004463BF" w:rsidP="005454DD">
      <w:pPr>
        <w:spacing w:line="360" w:lineRule="auto"/>
        <w:rPr>
          <w:rFonts w:ascii="Times New Roman" w:hAnsi="Times New Roman" w:cs="Times New Roman"/>
          <w:color w:val="FF0000"/>
        </w:rPr>
      </w:pPr>
    </w:p>
    <w:p w14:paraId="4CE55435" w14:textId="77777777" w:rsidR="00C92B51" w:rsidRPr="006F3A41" w:rsidRDefault="00C92B51" w:rsidP="005454DD">
      <w:pPr>
        <w:spacing w:line="360" w:lineRule="auto"/>
        <w:rPr>
          <w:rFonts w:ascii="Times New Roman" w:hAnsi="Times New Roman" w:cs="Times New Roman"/>
        </w:rPr>
      </w:pPr>
    </w:p>
    <w:p w14:paraId="14DC4D73" w14:textId="77777777" w:rsidR="00C92B51" w:rsidRPr="006F3A41" w:rsidRDefault="00C92B51" w:rsidP="005454DD">
      <w:pPr>
        <w:spacing w:line="360" w:lineRule="auto"/>
        <w:rPr>
          <w:rFonts w:ascii="Times New Roman" w:hAnsi="Times New Roman" w:cs="Times New Roman"/>
          <w:b/>
          <w:bCs/>
        </w:rPr>
      </w:pPr>
      <w:r w:rsidRPr="006F3A41">
        <w:rPr>
          <w:rFonts w:ascii="Times New Roman" w:hAnsi="Times New Roman" w:cs="Times New Roman"/>
          <w:b/>
          <w:bCs/>
        </w:rPr>
        <w:t xml:space="preserve">TITOLO IV – TUTELA DEI PRODOTTI </w:t>
      </w:r>
      <w:r>
        <w:rPr>
          <w:rFonts w:ascii="Times New Roman" w:hAnsi="Times New Roman" w:cs="Times New Roman"/>
          <w:b/>
          <w:bCs/>
        </w:rPr>
        <w:t>MADE IN ITALY</w:t>
      </w:r>
    </w:p>
    <w:p w14:paraId="2FD86C98" w14:textId="77777777" w:rsidR="00AE0845" w:rsidRDefault="00AE0845" w:rsidP="005454DD">
      <w:pPr>
        <w:spacing w:line="360" w:lineRule="auto"/>
        <w:rPr>
          <w:rFonts w:ascii="Times New Roman" w:hAnsi="Times New Roman" w:cs="Times New Roman"/>
          <w:b/>
          <w:bCs/>
        </w:rPr>
      </w:pPr>
    </w:p>
    <w:p w14:paraId="6293E03C" w14:textId="26C35D20" w:rsidR="00C92B51" w:rsidRDefault="00C92B51" w:rsidP="005454DD">
      <w:pPr>
        <w:spacing w:line="360" w:lineRule="auto"/>
        <w:rPr>
          <w:rFonts w:ascii="Times New Roman" w:hAnsi="Times New Roman" w:cs="Times New Roman"/>
          <w:b/>
          <w:bCs/>
        </w:rPr>
      </w:pPr>
      <w:r w:rsidRPr="006F3A41">
        <w:rPr>
          <w:rFonts w:ascii="Times New Roman" w:hAnsi="Times New Roman" w:cs="Times New Roman"/>
          <w:b/>
          <w:bCs/>
        </w:rPr>
        <w:t>CAPO I</w:t>
      </w:r>
      <w:r>
        <w:rPr>
          <w:rFonts w:ascii="Times New Roman" w:hAnsi="Times New Roman" w:cs="Times New Roman"/>
          <w:b/>
          <w:bCs/>
        </w:rPr>
        <w:t xml:space="preserve"> – PRODOTTI IGP NON AGRI</w:t>
      </w:r>
    </w:p>
    <w:p w14:paraId="5E0E451F" w14:textId="0E4EDB8E" w:rsidR="00C92B51" w:rsidRPr="006F3A41" w:rsidRDefault="007F7972" w:rsidP="005454DD">
      <w:pPr>
        <w:spacing w:line="360" w:lineRule="auto"/>
        <w:rPr>
          <w:rFonts w:ascii="Times New Roman" w:hAnsi="Times New Roman" w:cs="Times New Roman"/>
          <w:b/>
          <w:bCs/>
        </w:rPr>
      </w:pPr>
      <w:r>
        <w:rPr>
          <w:rFonts w:ascii="Times New Roman" w:hAnsi="Times New Roman" w:cs="Times New Roman"/>
        </w:rPr>
        <w:t>Art. 3</w:t>
      </w:r>
      <w:r w:rsidR="002276EF">
        <w:rPr>
          <w:rFonts w:ascii="Times New Roman" w:hAnsi="Times New Roman" w:cs="Times New Roman"/>
        </w:rPr>
        <w:t>3</w:t>
      </w:r>
      <w:r>
        <w:rPr>
          <w:rFonts w:ascii="Times New Roman" w:hAnsi="Times New Roman" w:cs="Times New Roman"/>
        </w:rPr>
        <w:t xml:space="preserve"> </w:t>
      </w:r>
      <w:r w:rsidR="00C92B51" w:rsidRPr="000B4FEC">
        <w:rPr>
          <w:rFonts w:ascii="Times New Roman" w:hAnsi="Times New Roman" w:cs="Times New Roman"/>
        </w:rPr>
        <w:t xml:space="preserve">(Contrassegno per il </w:t>
      </w:r>
      <w:r w:rsidR="00C92B51" w:rsidRPr="000B4FEC">
        <w:rPr>
          <w:rFonts w:ascii="Times New Roman" w:hAnsi="Times New Roman" w:cs="Times New Roman"/>
          <w:i/>
          <w:iCs/>
        </w:rPr>
        <w:t>made in Italy</w:t>
      </w:r>
      <w:r w:rsidR="00C92B51" w:rsidRPr="000B4FEC">
        <w:rPr>
          <w:rFonts w:ascii="Times New Roman" w:hAnsi="Times New Roman" w:cs="Times New Roman"/>
        </w:rPr>
        <w:t>)</w:t>
      </w:r>
    </w:p>
    <w:p w14:paraId="647EA29B" w14:textId="113D584E"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7F7972">
        <w:rPr>
          <w:rFonts w:ascii="Times New Roman" w:hAnsi="Times New Roman" w:cs="Times New Roman"/>
        </w:rPr>
        <w:t>3</w:t>
      </w:r>
      <w:r w:rsidR="002276EF">
        <w:rPr>
          <w:rFonts w:ascii="Times New Roman" w:hAnsi="Times New Roman" w:cs="Times New Roman"/>
        </w:rPr>
        <w:t>4</w:t>
      </w:r>
      <w:r w:rsidRPr="006F3A41">
        <w:rPr>
          <w:rFonts w:ascii="Times New Roman" w:hAnsi="Times New Roman" w:cs="Times New Roman"/>
        </w:rPr>
        <w:t xml:space="preserve"> (Attività di ricognizione dei prodotti industriali e artigianali tipici)</w:t>
      </w:r>
      <w:r w:rsidRPr="006F3A41">
        <w:rPr>
          <w:rFonts w:ascii="Times New Roman" w:hAnsi="Times New Roman" w:cs="Times New Roman"/>
        </w:rPr>
        <w:tab/>
      </w:r>
    </w:p>
    <w:p w14:paraId="6931072C" w14:textId="229391B0"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Pr>
          <w:rFonts w:ascii="Times New Roman" w:hAnsi="Times New Roman" w:cs="Times New Roman"/>
        </w:rPr>
        <w:t>3</w:t>
      </w:r>
      <w:r w:rsidR="002276EF">
        <w:rPr>
          <w:rFonts w:ascii="Times New Roman" w:hAnsi="Times New Roman" w:cs="Times New Roman"/>
        </w:rPr>
        <w:t>5</w:t>
      </w:r>
      <w:r w:rsidRPr="006F3A41">
        <w:rPr>
          <w:rFonts w:ascii="Times New Roman" w:hAnsi="Times New Roman" w:cs="Times New Roman"/>
        </w:rPr>
        <w:t xml:space="preserve"> (Manifestazione di interesse per il riconoscimento di prodotto artigianale o industriale tipico)</w:t>
      </w:r>
    </w:p>
    <w:p w14:paraId="18ED0E49" w14:textId="25119945"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7F7972">
        <w:rPr>
          <w:rFonts w:ascii="Times New Roman" w:hAnsi="Times New Roman" w:cs="Times New Roman"/>
        </w:rPr>
        <w:t>3</w:t>
      </w:r>
      <w:r w:rsidR="002276EF">
        <w:rPr>
          <w:rFonts w:ascii="Times New Roman" w:hAnsi="Times New Roman" w:cs="Times New Roman"/>
        </w:rPr>
        <w:t>6</w:t>
      </w:r>
      <w:r w:rsidRPr="006F3A41">
        <w:rPr>
          <w:rFonts w:ascii="Times New Roman" w:hAnsi="Times New Roman" w:cs="Times New Roman"/>
        </w:rPr>
        <w:t xml:space="preserve"> (Associazioni dei produttori)</w:t>
      </w:r>
    </w:p>
    <w:p w14:paraId="5949BE31" w14:textId="5C89C0FD"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37</w:t>
      </w:r>
      <w:r w:rsidRPr="006F3A41">
        <w:rPr>
          <w:rFonts w:ascii="Times New Roman" w:hAnsi="Times New Roman" w:cs="Times New Roman"/>
        </w:rPr>
        <w:t xml:space="preserve"> (Disciplinare dei prodotti industriali e artigianali tipici)</w:t>
      </w:r>
    </w:p>
    <w:p w14:paraId="7D123610" w14:textId="08888E06" w:rsidR="00C92B5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38</w:t>
      </w:r>
      <w:r>
        <w:rPr>
          <w:rFonts w:ascii="Times New Roman" w:hAnsi="Times New Roman" w:cs="Times New Roman"/>
        </w:rPr>
        <w:t xml:space="preserve"> </w:t>
      </w:r>
      <w:r w:rsidRPr="006F3A41">
        <w:rPr>
          <w:rFonts w:ascii="Times New Roman" w:hAnsi="Times New Roman" w:cs="Times New Roman"/>
        </w:rPr>
        <w:t>(Contributo per la predisposizione del disciplinare)</w:t>
      </w:r>
    </w:p>
    <w:p w14:paraId="3EB102F7" w14:textId="77777777" w:rsidR="00C92B51" w:rsidRPr="0014140F" w:rsidRDefault="00C92B51" w:rsidP="005454DD">
      <w:pPr>
        <w:spacing w:line="360" w:lineRule="auto"/>
        <w:rPr>
          <w:rFonts w:ascii="Times New Roman" w:hAnsi="Times New Roman" w:cs="Times New Roman"/>
          <w:b/>
          <w:bCs/>
        </w:rPr>
      </w:pPr>
      <w:r w:rsidRPr="0014140F">
        <w:rPr>
          <w:rFonts w:ascii="Times New Roman" w:hAnsi="Times New Roman" w:cs="Times New Roman"/>
          <w:b/>
          <w:bCs/>
        </w:rPr>
        <w:t xml:space="preserve">CAPO II – NUOVE TECNOLOGIE </w:t>
      </w:r>
    </w:p>
    <w:p w14:paraId="27CBA103" w14:textId="2BD12661" w:rsidR="00C92B5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39</w:t>
      </w:r>
      <w:r w:rsidRPr="006F3A41">
        <w:rPr>
          <w:rFonts w:ascii="Times New Roman" w:hAnsi="Times New Roman" w:cs="Times New Roman"/>
        </w:rPr>
        <w:t xml:space="preserve"> (</w:t>
      </w:r>
      <w:r w:rsidRPr="00721741">
        <w:rPr>
          <w:rFonts w:ascii="Times New Roman" w:hAnsi="Times New Roman" w:cs="Times New Roman"/>
          <w:i/>
        </w:rPr>
        <w:t>Blockchain</w:t>
      </w:r>
      <w:r w:rsidRPr="006F3A41">
        <w:rPr>
          <w:rFonts w:ascii="Times New Roman" w:hAnsi="Times New Roman" w:cs="Times New Roman"/>
        </w:rPr>
        <w:t xml:space="preserve"> per la tracciabilità delle filiere)</w:t>
      </w:r>
    </w:p>
    <w:p w14:paraId="15A7EB79" w14:textId="7276C200" w:rsidR="00F62734" w:rsidRPr="00146836" w:rsidRDefault="007F7972" w:rsidP="005454DD">
      <w:pPr>
        <w:spacing w:line="360" w:lineRule="auto"/>
        <w:rPr>
          <w:rFonts w:ascii="Times New Roman" w:hAnsi="Times New Roman" w:cs="Times New Roman"/>
        </w:rPr>
      </w:pPr>
      <w:r>
        <w:rPr>
          <w:rFonts w:ascii="Times New Roman" w:hAnsi="Times New Roman" w:cs="Times New Roman"/>
        </w:rPr>
        <w:t>Art. 4</w:t>
      </w:r>
      <w:r w:rsidR="002276EF">
        <w:rPr>
          <w:rFonts w:ascii="Times New Roman" w:hAnsi="Times New Roman" w:cs="Times New Roman"/>
        </w:rPr>
        <w:t>0</w:t>
      </w:r>
      <w:r w:rsidR="00F62734" w:rsidRPr="00146836">
        <w:rPr>
          <w:rFonts w:ascii="Times New Roman" w:hAnsi="Times New Roman" w:cs="Times New Roman"/>
        </w:rPr>
        <w:t xml:space="preserve"> (Imprese del made in Italy nel </w:t>
      </w:r>
      <w:r w:rsidR="002A64C4" w:rsidRPr="00146836">
        <w:rPr>
          <w:rFonts w:ascii="Times New Roman" w:hAnsi="Times New Roman" w:cs="Times New Roman"/>
        </w:rPr>
        <w:t>mondo virtuale e immersivo</w:t>
      </w:r>
      <w:r w:rsidR="00F62734" w:rsidRPr="00146836">
        <w:rPr>
          <w:rFonts w:ascii="Times New Roman" w:hAnsi="Times New Roman" w:cs="Times New Roman"/>
        </w:rPr>
        <w:t>)</w:t>
      </w:r>
    </w:p>
    <w:p w14:paraId="49ECBD6A" w14:textId="77777777" w:rsidR="00C92B51" w:rsidRPr="006F3A41" w:rsidRDefault="00C92B51" w:rsidP="005454DD">
      <w:pPr>
        <w:spacing w:line="360" w:lineRule="auto"/>
        <w:rPr>
          <w:rFonts w:ascii="Times New Roman" w:hAnsi="Times New Roman" w:cs="Times New Roman"/>
          <w:b/>
          <w:bCs/>
        </w:rPr>
      </w:pPr>
      <w:r w:rsidRPr="006F3A41">
        <w:rPr>
          <w:rFonts w:ascii="Times New Roman" w:hAnsi="Times New Roman" w:cs="Times New Roman"/>
          <w:b/>
          <w:bCs/>
        </w:rPr>
        <w:t>CAPO II</w:t>
      </w:r>
      <w:r w:rsidRPr="00CC7C97">
        <w:rPr>
          <w:rFonts w:ascii="Times New Roman" w:hAnsi="Times New Roman" w:cs="Times New Roman"/>
          <w:b/>
          <w:bCs/>
        </w:rPr>
        <w:t>I</w:t>
      </w:r>
      <w:r w:rsidRPr="006F3A41">
        <w:rPr>
          <w:rFonts w:ascii="Times New Roman" w:hAnsi="Times New Roman" w:cs="Times New Roman"/>
          <w:b/>
          <w:bCs/>
        </w:rPr>
        <w:t xml:space="preserve"> – LOTTA ALLA CONTRAFFAZIONE</w:t>
      </w:r>
    </w:p>
    <w:p w14:paraId="1A2B76BC" w14:textId="46E3C124" w:rsidR="00C92B51" w:rsidRPr="006F3A41" w:rsidRDefault="00C92B51" w:rsidP="005454DD">
      <w:pPr>
        <w:spacing w:line="360" w:lineRule="auto"/>
        <w:ind w:left="1134" w:hanging="777"/>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41</w:t>
      </w:r>
      <w:r w:rsidRPr="006F3A41">
        <w:rPr>
          <w:rFonts w:ascii="Times New Roman" w:hAnsi="Times New Roman" w:cs="Times New Roman"/>
        </w:rPr>
        <w:t xml:space="preserve"> (Misure di riorganizzazione degli Uffici per favorire la specializzazione dei magistrati in materia di lotta alla contraffazione)</w:t>
      </w:r>
    </w:p>
    <w:p w14:paraId="1076BB01" w14:textId="1AB0D9AD"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42</w:t>
      </w:r>
      <w:r w:rsidRPr="006F3A41">
        <w:rPr>
          <w:rFonts w:ascii="Times New Roman" w:hAnsi="Times New Roman" w:cs="Times New Roman"/>
        </w:rPr>
        <w:t xml:space="preserve"> (Misure per la formazione specialistica)</w:t>
      </w:r>
      <w:r w:rsidRPr="006F3A41">
        <w:rPr>
          <w:rFonts w:ascii="Times New Roman" w:hAnsi="Times New Roman" w:cs="Times New Roman"/>
        </w:rPr>
        <w:tab/>
      </w:r>
    </w:p>
    <w:p w14:paraId="35F0CB63" w14:textId="7D4CC929"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Art</w:t>
      </w:r>
      <w:r>
        <w:rPr>
          <w:rFonts w:ascii="Times New Roman" w:hAnsi="Times New Roman" w:cs="Times New Roman"/>
        </w:rPr>
        <w:t>.</w:t>
      </w:r>
      <w:r w:rsidRPr="006F3A41">
        <w:rPr>
          <w:rFonts w:ascii="Times New Roman" w:hAnsi="Times New Roman" w:cs="Times New Roman"/>
        </w:rPr>
        <w:t xml:space="preserve"> </w:t>
      </w:r>
      <w:r w:rsidR="002276EF">
        <w:rPr>
          <w:rFonts w:ascii="Times New Roman" w:hAnsi="Times New Roman" w:cs="Times New Roman"/>
        </w:rPr>
        <w:t>43</w:t>
      </w:r>
      <w:r w:rsidRPr="006F3A41">
        <w:rPr>
          <w:rFonts w:ascii="Times New Roman" w:hAnsi="Times New Roman" w:cs="Times New Roman"/>
        </w:rPr>
        <w:t xml:space="preserve"> (Modifiche al sistema delle sanzioni in materia di contraffazione)</w:t>
      </w:r>
    </w:p>
    <w:p w14:paraId="71B76D61" w14:textId="3697C0E1"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Art</w:t>
      </w:r>
      <w:r>
        <w:rPr>
          <w:rFonts w:ascii="Times New Roman" w:hAnsi="Times New Roman" w:cs="Times New Roman"/>
        </w:rPr>
        <w:t>.</w:t>
      </w:r>
      <w:r w:rsidRPr="006F3A41">
        <w:rPr>
          <w:rFonts w:ascii="Times New Roman" w:hAnsi="Times New Roman" w:cs="Times New Roman"/>
        </w:rPr>
        <w:t xml:space="preserve"> </w:t>
      </w:r>
      <w:r w:rsidR="002276EF">
        <w:rPr>
          <w:rFonts w:ascii="Times New Roman" w:hAnsi="Times New Roman" w:cs="Times New Roman"/>
        </w:rPr>
        <w:t>44</w:t>
      </w:r>
      <w:r w:rsidRPr="006F3A41">
        <w:rPr>
          <w:rFonts w:ascii="Times New Roman" w:hAnsi="Times New Roman" w:cs="Times New Roman"/>
        </w:rPr>
        <w:t xml:space="preserve"> (Modifiche all’articolo 517 del codice penale)</w:t>
      </w:r>
    </w:p>
    <w:p w14:paraId="24EC08F8" w14:textId="36E08213" w:rsidR="00C92B51" w:rsidRPr="006F3A41" w:rsidRDefault="00C92B51" w:rsidP="005454DD">
      <w:pPr>
        <w:spacing w:line="360" w:lineRule="auto"/>
        <w:ind w:left="993" w:hanging="636"/>
        <w:rPr>
          <w:rFonts w:ascii="Times New Roman" w:hAnsi="Times New Roman" w:cs="Times New Roman"/>
        </w:rPr>
      </w:pPr>
      <w:r w:rsidRPr="006F3A41">
        <w:rPr>
          <w:rFonts w:ascii="Times New Roman" w:hAnsi="Times New Roman" w:cs="Times New Roman"/>
        </w:rPr>
        <w:t>Art</w:t>
      </w:r>
      <w:r>
        <w:rPr>
          <w:rFonts w:ascii="Times New Roman" w:hAnsi="Times New Roman" w:cs="Times New Roman"/>
        </w:rPr>
        <w:t>.</w:t>
      </w:r>
      <w:r w:rsidRPr="006F3A41">
        <w:rPr>
          <w:rFonts w:ascii="Times New Roman" w:hAnsi="Times New Roman" w:cs="Times New Roman"/>
        </w:rPr>
        <w:t xml:space="preserve"> </w:t>
      </w:r>
      <w:r w:rsidR="00F62734">
        <w:rPr>
          <w:rFonts w:ascii="Times New Roman" w:hAnsi="Times New Roman" w:cs="Times New Roman"/>
        </w:rPr>
        <w:t>4</w:t>
      </w:r>
      <w:r w:rsidR="002276EF">
        <w:rPr>
          <w:rFonts w:ascii="Times New Roman" w:hAnsi="Times New Roman" w:cs="Times New Roman"/>
        </w:rPr>
        <w:t>5</w:t>
      </w:r>
      <w:r w:rsidRPr="006F3A41">
        <w:rPr>
          <w:rFonts w:ascii="Times New Roman" w:hAnsi="Times New Roman" w:cs="Times New Roman"/>
        </w:rPr>
        <w:t xml:space="preserve"> (Modifiche al codice di procedura penale in materia di distruzione delle merci contraffatte oggetto di sequestro)</w:t>
      </w:r>
      <w:r w:rsidRPr="006F3A41">
        <w:rPr>
          <w:rFonts w:ascii="Times New Roman" w:hAnsi="Times New Roman" w:cs="Times New Roman"/>
        </w:rPr>
        <w:tab/>
      </w:r>
    </w:p>
    <w:p w14:paraId="0E20C6C6" w14:textId="46A6DAF8"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Art</w:t>
      </w:r>
      <w:r w:rsidR="002276EF">
        <w:rPr>
          <w:rFonts w:ascii="Times New Roman" w:hAnsi="Times New Roman" w:cs="Times New Roman"/>
        </w:rPr>
        <w:t>. 46</w:t>
      </w:r>
      <w:r w:rsidRPr="006F3A41">
        <w:rPr>
          <w:rFonts w:ascii="Times New Roman" w:hAnsi="Times New Roman" w:cs="Times New Roman"/>
        </w:rPr>
        <w:t xml:space="preserve"> (Disposizioni in materia di verbalizzazione delle merci sequestrate)</w:t>
      </w:r>
      <w:r w:rsidRPr="006F3A41">
        <w:rPr>
          <w:rFonts w:ascii="Times New Roman" w:hAnsi="Times New Roman" w:cs="Times New Roman"/>
        </w:rPr>
        <w:tab/>
      </w:r>
    </w:p>
    <w:p w14:paraId="1A7641A5" w14:textId="79DA2ADF"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Art</w:t>
      </w:r>
      <w:r>
        <w:rPr>
          <w:rFonts w:ascii="Times New Roman" w:hAnsi="Times New Roman" w:cs="Times New Roman"/>
        </w:rPr>
        <w:t>.</w:t>
      </w:r>
      <w:r w:rsidRPr="006F3A41">
        <w:rPr>
          <w:rFonts w:ascii="Times New Roman" w:hAnsi="Times New Roman" w:cs="Times New Roman"/>
        </w:rPr>
        <w:t xml:space="preserve"> </w:t>
      </w:r>
      <w:r w:rsidR="007F7972">
        <w:rPr>
          <w:rFonts w:ascii="Times New Roman" w:hAnsi="Times New Roman" w:cs="Times New Roman"/>
        </w:rPr>
        <w:t>4</w:t>
      </w:r>
      <w:r w:rsidR="002276EF">
        <w:rPr>
          <w:rFonts w:ascii="Times New Roman" w:hAnsi="Times New Roman" w:cs="Times New Roman"/>
        </w:rPr>
        <w:t>7</w:t>
      </w:r>
      <w:r w:rsidRPr="006F3A41">
        <w:rPr>
          <w:rFonts w:ascii="Times New Roman" w:hAnsi="Times New Roman" w:cs="Times New Roman"/>
        </w:rPr>
        <w:t xml:space="preserve"> (Operazioni sotto copertura)</w:t>
      </w:r>
      <w:r w:rsidRPr="006F3A41">
        <w:rPr>
          <w:rFonts w:ascii="Times New Roman" w:hAnsi="Times New Roman" w:cs="Times New Roman"/>
        </w:rPr>
        <w:tab/>
      </w:r>
    </w:p>
    <w:p w14:paraId="45C114C2" w14:textId="11DD08DE" w:rsidR="00C92B51" w:rsidRPr="006F3A4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48</w:t>
      </w:r>
      <w:r w:rsidRPr="006F3A41">
        <w:rPr>
          <w:rFonts w:ascii="Times New Roman" w:hAnsi="Times New Roman" w:cs="Times New Roman"/>
        </w:rPr>
        <w:t xml:space="preserve"> (Disposizione in materia di revoca o diniego del permesso di soggiorno per reati di contraffazione)</w:t>
      </w:r>
    </w:p>
    <w:p w14:paraId="1B462AB3" w14:textId="77777777" w:rsidR="00C92B51" w:rsidRDefault="00C92B51" w:rsidP="005454DD">
      <w:pPr>
        <w:spacing w:line="360" w:lineRule="auto"/>
        <w:rPr>
          <w:rFonts w:ascii="Times New Roman" w:hAnsi="Times New Roman" w:cs="Times New Roman"/>
          <w:b/>
          <w:bCs/>
        </w:rPr>
      </w:pPr>
    </w:p>
    <w:p w14:paraId="6DE0CECB" w14:textId="77777777" w:rsidR="00C92B51" w:rsidRPr="006F3A41" w:rsidRDefault="00C92B51" w:rsidP="005454DD">
      <w:pPr>
        <w:spacing w:line="360" w:lineRule="auto"/>
        <w:rPr>
          <w:rFonts w:ascii="Times New Roman" w:hAnsi="Times New Roman" w:cs="Times New Roman"/>
          <w:b/>
          <w:bCs/>
        </w:rPr>
      </w:pPr>
      <w:r w:rsidRPr="006F3A41">
        <w:rPr>
          <w:rFonts w:ascii="Times New Roman" w:hAnsi="Times New Roman" w:cs="Times New Roman"/>
          <w:b/>
          <w:bCs/>
        </w:rPr>
        <w:t>TITOLO V – DISPOSIZIONI FINALI</w:t>
      </w:r>
    </w:p>
    <w:p w14:paraId="6482BE01" w14:textId="77777777" w:rsidR="00AE0845" w:rsidRDefault="00AE0845" w:rsidP="005454DD">
      <w:pPr>
        <w:spacing w:line="360" w:lineRule="auto"/>
        <w:rPr>
          <w:rFonts w:ascii="Times New Roman" w:hAnsi="Times New Roman" w:cs="Times New Roman"/>
        </w:rPr>
      </w:pPr>
    </w:p>
    <w:p w14:paraId="646A43AB" w14:textId="3A5F3922" w:rsidR="00C92B51" w:rsidRDefault="00C92B51" w:rsidP="005454DD">
      <w:pPr>
        <w:spacing w:line="360" w:lineRule="auto"/>
        <w:rPr>
          <w:rFonts w:ascii="Times New Roman" w:hAnsi="Times New Roman" w:cs="Times New Roman"/>
        </w:rPr>
      </w:pPr>
      <w:r w:rsidRPr="006F3A41">
        <w:rPr>
          <w:rFonts w:ascii="Times New Roman" w:hAnsi="Times New Roman" w:cs="Times New Roman"/>
        </w:rPr>
        <w:t xml:space="preserve">Art. </w:t>
      </w:r>
      <w:r w:rsidR="002276EF">
        <w:rPr>
          <w:rFonts w:ascii="Times New Roman" w:hAnsi="Times New Roman" w:cs="Times New Roman"/>
        </w:rPr>
        <w:t>49</w:t>
      </w:r>
      <w:r>
        <w:rPr>
          <w:rFonts w:ascii="Times New Roman" w:hAnsi="Times New Roman" w:cs="Times New Roman"/>
        </w:rPr>
        <w:t xml:space="preserve"> (Promozione e comunicazione delle misure in materia di </w:t>
      </w:r>
      <w:r w:rsidRPr="000B4FEC">
        <w:rPr>
          <w:rFonts w:ascii="Times New Roman" w:hAnsi="Times New Roman" w:cs="Times New Roman"/>
          <w:i/>
          <w:iCs/>
        </w:rPr>
        <w:t>made in Italy</w:t>
      </w:r>
      <w:r>
        <w:rPr>
          <w:rFonts w:ascii="Times New Roman" w:hAnsi="Times New Roman" w:cs="Times New Roman"/>
        </w:rPr>
        <w:t>)</w:t>
      </w:r>
    </w:p>
    <w:p w14:paraId="5BB2F620" w14:textId="109D239B" w:rsidR="00C92B51" w:rsidRPr="000B4FEC" w:rsidRDefault="007F7972" w:rsidP="00C92B51">
      <w:pPr>
        <w:rPr>
          <w:rFonts w:ascii="Times New Roman" w:hAnsi="Times New Roman" w:cs="Times New Roman"/>
        </w:rPr>
      </w:pPr>
      <w:r>
        <w:rPr>
          <w:rFonts w:ascii="Times New Roman" w:hAnsi="Times New Roman" w:cs="Times New Roman"/>
        </w:rPr>
        <w:t>Art. 5</w:t>
      </w:r>
      <w:r w:rsidR="002276EF">
        <w:rPr>
          <w:rFonts w:ascii="Times New Roman" w:hAnsi="Times New Roman" w:cs="Times New Roman"/>
        </w:rPr>
        <w:t>0</w:t>
      </w:r>
      <w:r w:rsidR="00C92B51">
        <w:rPr>
          <w:rFonts w:ascii="Times New Roman" w:hAnsi="Times New Roman" w:cs="Times New Roman"/>
        </w:rPr>
        <w:t xml:space="preserve"> (</w:t>
      </w:r>
      <w:r w:rsidR="002276EF">
        <w:rPr>
          <w:rFonts w:ascii="Times New Roman" w:hAnsi="Times New Roman" w:cs="Times New Roman"/>
        </w:rPr>
        <w:t>Disposizioni finanziarie</w:t>
      </w:r>
      <w:r w:rsidR="00C92B51">
        <w:rPr>
          <w:rFonts w:ascii="Times New Roman" w:hAnsi="Times New Roman" w:cs="Times New Roman"/>
          <w:i/>
        </w:rPr>
        <w:t>)</w:t>
      </w:r>
    </w:p>
    <w:p w14:paraId="5652CC15" w14:textId="77777777" w:rsidR="006F3A41" w:rsidRDefault="006F3A41" w:rsidP="002B6104">
      <w:pPr>
        <w:adjustRightInd w:val="0"/>
        <w:ind w:left="0" w:firstLine="0"/>
        <w:contextualSpacing/>
        <w:sectPr w:rsidR="006F3A41">
          <w:pgSz w:w="11906" w:h="16838"/>
          <w:pgMar w:top="1417" w:right="1134" w:bottom="1134" w:left="1134" w:header="708" w:footer="708" w:gutter="0"/>
          <w:pgNumType w:start="1"/>
          <w:cols w:space="720"/>
        </w:sectPr>
      </w:pPr>
    </w:p>
    <w:p w14:paraId="416C2CA0" w14:textId="77777777" w:rsidR="006F3A41" w:rsidRPr="005454DD" w:rsidRDefault="006F3A41" w:rsidP="00736D00">
      <w:pPr>
        <w:adjustRightInd w:val="0"/>
        <w:contextualSpacing/>
        <w:rPr>
          <w:sz w:val="24"/>
          <w:szCs w:val="24"/>
        </w:rPr>
      </w:pPr>
    </w:p>
    <w:p w14:paraId="6DF8DEA6" w14:textId="77777777" w:rsidR="0020302F" w:rsidRPr="005454DD" w:rsidRDefault="005B230A" w:rsidP="007D3344">
      <w:pPr>
        <w:pStyle w:val="Titolo1"/>
        <w:adjustRightInd w:val="0"/>
        <w:spacing w:before="0"/>
        <w:contextualSpacing/>
        <w:jc w:val="center"/>
        <w:rPr>
          <w:rFonts w:ascii="Times New Roman" w:eastAsia="Times New Roman" w:hAnsi="Times New Roman" w:cs="Times New Roman"/>
          <w:b/>
          <w:color w:val="000000"/>
          <w:sz w:val="28"/>
          <w:szCs w:val="28"/>
        </w:rPr>
      </w:pPr>
      <w:bookmarkStart w:id="0" w:name="_gjdgxs" w:colFirst="0" w:colLast="0"/>
      <w:bookmarkEnd w:id="0"/>
      <w:r w:rsidRPr="005454DD">
        <w:rPr>
          <w:rFonts w:ascii="Times New Roman" w:eastAsia="Times New Roman" w:hAnsi="Times New Roman" w:cs="Times New Roman"/>
          <w:b/>
          <w:color w:val="000000"/>
          <w:sz w:val="28"/>
          <w:szCs w:val="28"/>
        </w:rPr>
        <w:t>PRINCIPI E OBIETTIVI</w:t>
      </w:r>
    </w:p>
    <w:p w14:paraId="7F826F0D" w14:textId="77777777" w:rsidR="007101A3" w:rsidRPr="007101A3" w:rsidRDefault="007101A3" w:rsidP="007D3344">
      <w:pPr>
        <w:jc w:val="center"/>
      </w:pPr>
    </w:p>
    <w:p w14:paraId="49EB4387" w14:textId="77777777" w:rsidR="007328F6" w:rsidRDefault="00CB345F"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1" w:name="_30j0zll" w:colFirst="0" w:colLast="0"/>
      <w:bookmarkEnd w:id="1"/>
      <w:r>
        <w:rPr>
          <w:rFonts w:ascii="Times New Roman" w:eastAsia="Times New Roman" w:hAnsi="Times New Roman" w:cs="Times New Roman"/>
          <w:b/>
          <w:color w:val="000000"/>
          <w:sz w:val="22"/>
          <w:szCs w:val="22"/>
        </w:rPr>
        <w:t xml:space="preserve">Art. </w:t>
      </w:r>
      <w:r>
        <w:rPr>
          <w:rFonts w:ascii="Times New Roman" w:eastAsia="Times New Roman" w:hAnsi="Times New Roman" w:cs="Times New Roman"/>
          <w:b/>
          <w:color w:val="000000"/>
          <w:sz w:val="22"/>
          <w:szCs w:val="22"/>
        </w:rPr>
        <w:fldChar w:fldCharType="begin"/>
      </w:r>
      <w:r>
        <w:rPr>
          <w:rFonts w:ascii="Times New Roman" w:eastAsia="Times New Roman" w:hAnsi="Times New Roman" w:cs="Times New Roman"/>
          <w:b/>
          <w:color w:val="000000"/>
          <w:sz w:val="22"/>
          <w:szCs w:val="22"/>
        </w:rPr>
        <w:instrText xml:space="preserve"> AUTONUM  \* Arabic \s " " </w:instrText>
      </w:r>
      <w:r>
        <w:rPr>
          <w:rFonts w:ascii="Times New Roman" w:eastAsia="Times New Roman" w:hAnsi="Times New Roman" w:cs="Times New Roman"/>
          <w:b/>
          <w:color w:val="000000"/>
          <w:sz w:val="22"/>
          <w:szCs w:val="22"/>
        </w:rPr>
        <w:fldChar w:fldCharType="end"/>
      </w:r>
    </w:p>
    <w:p w14:paraId="618A6AFB" w14:textId="77777777"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(Principi generali)</w:t>
      </w:r>
    </w:p>
    <w:p w14:paraId="16371054" w14:textId="77777777" w:rsidR="007101A3" w:rsidRPr="007101A3" w:rsidRDefault="007101A3" w:rsidP="00127F99"/>
    <w:p w14:paraId="597A24A1" w14:textId="77777777" w:rsidR="0020302F" w:rsidRPr="007101A3" w:rsidRDefault="005B230A" w:rsidP="008522D2">
      <w:pPr>
        <w:pStyle w:val="Paragrafoelenco"/>
        <w:numPr>
          <w:ilvl w:val="0"/>
          <w:numId w:val="21"/>
        </w:numPr>
        <w:pBdr>
          <w:top w:val="nil"/>
          <w:left w:val="nil"/>
          <w:bottom w:val="nil"/>
          <w:right w:val="nil"/>
          <w:between w:val="nil"/>
        </w:pBdr>
        <w:tabs>
          <w:tab w:val="left" w:pos="0"/>
        </w:tabs>
        <w:adjustRightInd w:val="0"/>
        <w:ind w:left="714" w:hanging="357"/>
        <w:rPr>
          <w:rFonts w:ascii="Times New Roman" w:eastAsia="Times New Roman" w:hAnsi="Times New Roman" w:cs="Times New Roman"/>
          <w:b/>
          <w:color w:val="000000"/>
        </w:rPr>
      </w:pPr>
      <w:r w:rsidRPr="005D24A5">
        <w:rPr>
          <w:rFonts w:ascii="Times New Roman" w:eastAsia="Times New Roman" w:hAnsi="Times New Roman" w:cs="Times New Roman"/>
          <w:color w:val="000000"/>
        </w:rPr>
        <w:t xml:space="preserve">La presente legge reca disposizioni organiche tese a valorizzare e promuovere, in Italia e all’estero, le produzioni d’eccellenza, le bellezze storico artistiche e le radici culturali nazionali, quali fattori da preservare e tramandare non solo a fini identitari ma anche per la crescita dell’economia nazionale nell’ambito e in coerenza con le regole del mercato </w:t>
      </w:r>
      <w:r w:rsidRPr="00192CB1">
        <w:rPr>
          <w:rFonts w:ascii="Times New Roman" w:eastAsia="Times New Roman" w:hAnsi="Times New Roman" w:cs="Times New Roman"/>
          <w:color w:val="000000"/>
        </w:rPr>
        <w:t>interno</w:t>
      </w:r>
      <w:r w:rsidRPr="001A3AC3">
        <w:rPr>
          <w:rFonts w:ascii="Times New Roman" w:eastAsia="Times New Roman" w:hAnsi="Times New Roman" w:cs="Times New Roman"/>
          <w:b/>
          <w:color w:val="000000"/>
        </w:rPr>
        <w:t>.</w:t>
      </w:r>
    </w:p>
    <w:p w14:paraId="3DDC2495" w14:textId="77777777" w:rsidR="007D3344" w:rsidRDefault="007D3344" w:rsidP="00127F99">
      <w:pPr>
        <w:pStyle w:val="Titolo1"/>
        <w:adjustRightInd w:val="0"/>
        <w:spacing w:before="0"/>
        <w:contextualSpacing/>
        <w:rPr>
          <w:rFonts w:ascii="Times New Roman" w:eastAsia="Times New Roman" w:hAnsi="Times New Roman" w:cs="Times New Roman"/>
          <w:b/>
          <w:color w:val="000000"/>
          <w:sz w:val="22"/>
          <w:szCs w:val="22"/>
        </w:rPr>
      </w:pPr>
      <w:bookmarkStart w:id="2" w:name="_1fob9te" w:colFirst="0" w:colLast="0"/>
      <w:bookmarkEnd w:id="2"/>
    </w:p>
    <w:p w14:paraId="417437C7" w14:textId="77777777" w:rsidR="007328F6" w:rsidRDefault="00B23E78"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Art.</w:t>
      </w:r>
      <w:r w:rsidR="00695B23" w:rsidRPr="00695B23">
        <w:rPr>
          <w:rFonts w:ascii="Times New Roman" w:eastAsia="Times New Roman" w:hAnsi="Times New Roman" w:cs="Times New Roman"/>
          <w:b/>
          <w:color w:val="000000"/>
          <w:sz w:val="22"/>
          <w:szCs w:val="22"/>
        </w:rPr>
        <w:t xml:space="preserve"> </w:t>
      </w:r>
      <w:r w:rsidR="00695B23">
        <w:rPr>
          <w:rFonts w:ascii="Times New Roman" w:eastAsia="Times New Roman" w:hAnsi="Times New Roman" w:cs="Times New Roman"/>
          <w:b/>
          <w:color w:val="000000"/>
          <w:sz w:val="22"/>
          <w:szCs w:val="22"/>
        </w:rPr>
        <w:fldChar w:fldCharType="begin"/>
      </w:r>
      <w:r w:rsidR="00695B23">
        <w:rPr>
          <w:rFonts w:ascii="Times New Roman" w:eastAsia="Times New Roman" w:hAnsi="Times New Roman" w:cs="Times New Roman"/>
          <w:b/>
          <w:color w:val="000000"/>
          <w:sz w:val="22"/>
          <w:szCs w:val="22"/>
        </w:rPr>
        <w:instrText xml:space="preserve"> AUTONUM  \* Arabic \s " " </w:instrText>
      </w:r>
      <w:r w:rsidR="00695B23">
        <w:rPr>
          <w:rFonts w:ascii="Times New Roman" w:eastAsia="Times New Roman" w:hAnsi="Times New Roman" w:cs="Times New Roman"/>
          <w:b/>
          <w:color w:val="000000"/>
          <w:sz w:val="22"/>
          <w:szCs w:val="22"/>
        </w:rPr>
        <w:fldChar w:fldCharType="end"/>
      </w:r>
    </w:p>
    <w:p w14:paraId="228CAA5B" w14:textId="77777777" w:rsidR="0020302F" w:rsidRDefault="00B23E78"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r w:rsidR="00A41EFC">
        <w:rPr>
          <w:rFonts w:ascii="Times New Roman" w:eastAsia="Times New Roman" w:hAnsi="Times New Roman" w:cs="Times New Roman"/>
          <w:b/>
          <w:color w:val="000000"/>
          <w:sz w:val="22"/>
          <w:szCs w:val="22"/>
        </w:rPr>
        <w:t>Obiettivi e ambiti di intervento</w:t>
      </w:r>
      <w:r w:rsidR="005B230A">
        <w:rPr>
          <w:rFonts w:ascii="Times New Roman" w:eastAsia="Times New Roman" w:hAnsi="Times New Roman" w:cs="Times New Roman"/>
          <w:b/>
          <w:color w:val="000000"/>
          <w:sz w:val="22"/>
          <w:szCs w:val="22"/>
        </w:rPr>
        <w:t>)</w:t>
      </w:r>
    </w:p>
    <w:p w14:paraId="09702F77" w14:textId="77777777" w:rsidR="007101A3" w:rsidRPr="007101A3" w:rsidRDefault="007101A3" w:rsidP="00127F99"/>
    <w:p w14:paraId="2FD9A9DE" w14:textId="77777777" w:rsidR="0020302F" w:rsidRDefault="005B230A" w:rsidP="008522D2">
      <w:pPr>
        <w:numPr>
          <w:ilvl w:val="0"/>
          <w:numId w:val="12"/>
        </w:numPr>
        <w:pBdr>
          <w:top w:val="nil"/>
          <w:left w:val="nil"/>
          <w:bottom w:val="nil"/>
          <w:right w:val="nil"/>
          <w:between w:val="nil"/>
        </w:pBdr>
        <w:tabs>
          <w:tab w:val="left" w:pos="0"/>
        </w:tabs>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Le amministrazioni centrali</w:t>
      </w:r>
      <w:r w:rsidR="00A41EF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A41EFC" w:rsidRPr="00146836">
        <w:rPr>
          <w:rFonts w:ascii="Times New Roman" w:eastAsia="Times New Roman" w:hAnsi="Times New Roman" w:cs="Times New Roman"/>
          <w:bCs/>
          <w:color w:val="000000"/>
        </w:rPr>
        <w:t>regionali</w:t>
      </w:r>
      <w:r w:rsidR="00A41EFC" w:rsidRPr="001468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 locali</w:t>
      </w:r>
      <w:r w:rsidRPr="00146836">
        <w:rPr>
          <w:rFonts w:ascii="Times New Roman" w:eastAsia="Times New Roman" w:hAnsi="Times New Roman" w:cs="Times New Roman"/>
          <w:b/>
          <w:color w:val="000000"/>
        </w:rPr>
        <w:t xml:space="preserve">, </w:t>
      </w:r>
      <w:r w:rsidR="00A41EFC" w:rsidRPr="00146836">
        <w:rPr>
          <w:rFonts w:ascii="Times New Roman" w:eastAsia="Times New Roman" w:hAnsi="Times New Roman" w:cs="Times New Roman"/>
          <w:bCs/>
          <w:color w:val="000000"/>
        </w:rPr>
        <w:t>per quanto di propria competenza</w:t>
      </w:r>
      <w:r w:rsidR="00A41EFC" w:rsidRPr="00146836">
        <w:rPr>
          <w:rFonts w:ascii="Times New Roman" w:eastAsia="Times New Roman" w:hAnsi="Times New Roman" w:cs="Times New Roman"/>
          <w:color w:val="000000"/>
        </w:rPr>
        <w:t>,</w:t>
      </w:r>
      <w:r w:rsidR="00A41EF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nell’attuazione delle disposizioni della presente legge, orientano la propria azione ai principi del recupero delle tradizioni, della valorizzazione dei mestieri, del sostegno ai giovani che operano o intendano impegnarsi, professionalmente e negli studi, nei settori e nelle attività che determinano il successo del </w:t>
      </w:r>
      <w:r w:rsidRPr="002B6104">
        <w:rPr>
          <w:rFonts w:ascii="Times New Roman" w:eastAsia="Times New Roman" w:hAnsi="Times New Roman" w:cs="Times New Roman"/>
          <w:i/>
          <w:iCs/>
          <w:color w:val="000000"/>
        </w:rPr>
        <w:t>made in Italy</w:t>
      </w:r>
      <w:r>
        <w:rPr>
          <w:rFonts w:ascii="Times New Roman" w:eastAsia="Times New Roman" w:hAnsi="Times New Roman" w:cs="Times New Roman"/>
          <w:color w:val="000000"/>
        </w:rPr>
        <w:t xml:space="preserve"> nel mondo, nonché alla promozione del territorio e delle bellezze naturali e artistiche.</w:t>
      </w:r>
    </w:p>
    <w:p w14:paraId="4C5687FC" w14:textId="3E22DD4F" w:rsidR="0020302F" w:rsidRPr="007101A3" w:rsidRDefault="005B230A" w:rsidP="008522D2">
      <w:pPr>
        <w:numPr>
          <w:ilvl w:val="0"/>
          <w:numId w:val="12"/>
        </w:numPr>
        <w:pBdr>
          <w:top w:val="nil"/>
          <w:left w:val="nil"/>
          <w:bottom w:val="nil"/>
          <w:right w:val="nil"/>
          <w:between w:val="nil"/>
        </w:pBdr>
        <w:tabs>
          <w:tab w:val="left" w:pos="0"/>
        </w:tabs>
        <w:adjustRightInd w:val="0"/>
        <w:ind w:left="714" w:hanging="357"/>
        <w:contextualSpacing/>
        <w:rPr>
          <w:rFonts w:ascii="Times New Roman" w:eastAsia="Times New Roman" w:hAnsi="Times New Roman" w:cs="Times New Roman"/>
          <w:b/>
          <w:bCs/>
          <w:color w:val="000000"/>
        </w:rPr>
      </w:pPr>
      <w:r w:rsidRPr="00146836">
        <w:rPr>
          <w:rFonts w:ascii="Times New Roman" w:eastAsia="Times New Roman" w:hAnsi="Times New Roman" w:cs="Times New Roman"/>
          <w:bCs/>
          <w:color w:val="000000"/>
        </w:rPr>
        <w:t>Le</w:t>
      </w:r>
      <w:r w:rsidR="006F774C" w:rsidRPr="00146836">
        <w:rPr>
          <w:rFonts w:ascii="Times New Roman" w:eastAsia="Times New Roman" w:hAnsi="Times New Roman" w:cs="Times New Roman"/>
          <w:bCs/>
          <w:color w:val="000000"/>
        </w:rPr>
        <w:t xml:space="preserve"> misure di promozione e di incentivazione sono</w:t>
      </w:r>
      <w:r w:rsidR="006F774C" w:rsidRPr="00146836">
        <w:rPr>
          <w:rFonts w:ascii="Times New Roman" w:eastAsia="Times New Roman" w:hAnsi="Times New Roman" w:cs="Times New Roman"/>
          <w:color w:val="000000"/>
        </w:rPr>
        <w:t xml:space="preserve"> </w:t>
      </w:r>
      <w:r w:rsidR="006F774C" w:rsidRPr="00146836">
        <w:rPr>
          <w:rFonts w:ascii="Times New Roman" w:eastAsia="Times New Roman" w:hAnsi="Times New Roman" w:cs="Times New Roman"/>
          <w:bCs/>
          <w:color w:val="000000"/>
        </w:rPr>
        <w:t>coerenti</w:t>
      </w:r>
      <w:r w:rsidR="006F774C" w:rsidRPr="00146836">
        <w:rPr>
          <w:rFonts w:ascii="Times New Roman" w:eastAsia="Times New Roman" w:hAnsi="Times New Roman" w:cs="Times New Roman"/>
          <w:color w:val="000000"/>
        </w:rPr>
        <w:t xml:space="preserve"> </w:t>
      </w:r>
      <w:r w:rsidRPr="00146836">
        <w:rPr>
          <w:rFonts w:ascii="Times New Roman" w:eastAsia="Times New Roman" w:hAnsi="Times New Roman" w:cs="Times New Roman"/>
          <w:color w:val="000000"/>
        </w:rPr>
        <w:t xml:space="preserve"> </w:t>
      </w:r>
      <w:r w:rsidR="006F774C" w:rsidRPr="00146836">
        <w:rPr>
          <w:rFonts w:ascii="Times New Roman" w:eastAsia="Times New Roman" w:hAnsi="Times New Roman" w:cs="Times New Roman"/>
          <w:bCs/>
          <w:color w:val="000000"/>
        </w:rPr>
        <w:t>con i</w:t>
      </w:r>
      <w:r w:rsidR="006F774C" w:rsidRPr="007101A3">
        <w:rPr>
          <w:rFonts w:ascii="Times New Roman" w:eastAsia="Times New Roman" w:hAnsi="Times New Roman" w:cs="Times New Roman"/>
          <w:color w:val="000000"/>
        </w:rPr>
        <w:t xml:space="preserve"> </w:t>
      </w:r>
      <w:r w:rsidRPr="007101A3">
        <w:rPr>
          <w:rFonts w:ascii="Times New Roman" w:eastAsia="Times New Roman" w:hAnsi="Times New Roman" w:cs="Times New Roman"/>
          <w:color w:val="000000"/>
        </w:rPr>
        <w:t>principi di sostenibilità ambientale della produzione, di transizione dei processi produttivi verso la digitalizzazione, in misura necessaria e sufficiente a potenziare e rendere più efficienti i processi, senza dismettere, ove sussistenti, le peculiarità artigianali che caratterizzano il prodotto o l’attività, nonché di inclusione sociale, di valorizzazione del lavoro femminile e giovanile</w:t>
      </w:r>
      <w:r w:rsidR="008C5BA8" w:rsidRPr="007101A3">
        <w:rPr>
          <w:rFonts w:ascii="Times New Roman" w:eastAsia="Times New Roman" w:hAnsi="Times New Roman" w:cs="Times New Roman"/>
          <w:color w:val="000000"/>
        </w:rPr>
        <w:t xml:space="preserve"> </w:t>
      </w:r>
      <w:r w:rsidR="008C5BA8" w:rsidRPr="00192CB1">
        <w:rPr>
          <w:rFonts w:ascii="Times New Roman" w:eastAsia="Times New Roman" w:hAnsi="Times New Roman" w:cs="Times New Roman"/>
          <w:bCs/>
          <w:color w:val="000000"/>
        </w:rPr>
        <w:t xml:space="preserve">e di non discriminazione fra le </w:t>
      </w:r>
      <w:r w:rsidR="006D02E1" w:rsidRPr="00192CB1">
        <w:rPr>
          <w:rFonts w:ascii="Times New Roman" w:eastAsia="Times New Roman" w:hAnsi="Times New Roman" w:cs="Times New Roman"/>
          <w:bCs/>
          <w:color w:val="000000"/>
        </w:rPr>
        <w:t>imprese</w:t>
      </w:r>
      <w:r w:rsidR="008C5BA8" w:rsidRPr="007101A3">
        <w:rPr>
          <w:rFonts w:ascii="Times New Roman" w:eastAsia="Times New Roman" w:hAnsi="Times New Roman" w:cs="Times New Roman"/>
          <w:b/>
          <w:bCs/>
          <w:color w:val="000000"/>
        </w:rPr>
        <w:t>.</w:t>
      </w:r>
    </w:p>
    <w:p w14:paraId="2EAB9C53" w14:textId="77777777" w:rsidR="0020302F" w:rsidRDefault="0020302F" w:rsidP="00CB345F">
      <w:pPr>
        <w:adjustRightInd w:val="0"/>
        <w:contextualSpacing/>
      </w:pPr>
    </w:p>
    <w:p w14:paraId="0898E476" w14:textId="77777777" w:rsidR="00695B23"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3" w:name="_3znysh7" w:colFirst="0" w:colLast="0"/>
      <w:bookmarkEnd w:id="3"/>
      <w:r>
        <w:rPr>
          <w:rFonts w:ascii="Times New Roman" w:eastAsia="Times New Roman" w:hAnsi="Times New Roman" w:cs="Times New Roman"/>
          <w:b/>
          <w:color w:val="000000"/>
          <w:sz w:val="22"/>
          <w:szCs w:val="22"/>
        </w:rPr>
        <w:t xml:space="preserve">Art. </w:t>
      </w:r>
      <w:r w:rsidR="00695B23">
        <w:rPr>
          <w:rFonts w:ascii="Times New Roman" w:eastAsia="Times New Roman" w:hAnsi="Times New Roman" w:cs="Times New Roman"/>
          <w:b/>
          <w:color w:val="000000"/>
          <w:sz w:val="22"/>
          <w:szCs w:val="22"/>
        </w:rPr>
        <w:fldChar w:fldCharType="begin"/>
      </w:r>
      <w:r w:rsidR="00695B23">
        <w:rPr>
          <w:rFonts w:ascii="Times New Roman" w:eastAsia="Times New Roman" w:hAnsi="Times New Roman" w:cs="Times New Roman"/>
          <w:b/>
          <w:color w:val="000000"/>
          <w:sz w:val="22"/>
          <w:szCs w:val="22"/>
        </w:rPr>
        <w:instrText xml:space="preserve"> AUTONUM  \* Arabic \s " " </w:instrText>
      </w:r>
      <w:r w:rsidR="00695B23">
        <w:rPr>
          <w:rFonts w:ascii="Times New Roman" w:eastAsia="Times New Roman" w:hAnsi="Times New Roman" w:cs="Times New Roman"/>
          <w:b/>
          <w:color w:val="000000"/>
          <w:sz w:val="22"/>
          <w:szCs w:val="22"/>
        </w:rPr>
        <w:fldChar w:fldCharType="end"/>
      </w:r>
      <w:r w:rsidR="00695B23">
        <w:rPr>
          <w:rFonts w:ascii="Times New Roman" w:eastAsia="Times New Roman" w:hAnsi="Times New Roman" w:cs="Times New Roman"/>
          <w:b/>
          <w:color w:val="000000"/>
          <w:sz w:val="22"/>
          <w:szCs w:val="22"/>
        </w:rPr>
        <w:t xml:space="preserve"> </w:t>
      </w:r>
    </w:p>
    <w:p w14:paraId="6C814135" w14:textId="1F1E6871" w:rsidR="0020302F" w:rsidRDefault="005B230A" w:rsidP="007D3344">
      <w:pPr>
        <w:pStyle w:val="Titolo1"/>
        <w:adjustRightInd w:val="0"/>
        <w:spacing w:before="0"/>
        <w:contextualSpacing/>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(Giornata nazionale del </w:t>
      </w:r>
      <w:r w:rsidR="002B6104" w:rsidRPr="002B6104">
        <w:rPr>
          <w:rFonts w:ascii="Times New Roman" w:eastAsia="Times New Roman" w:hAnsi="Times New Roman" w:cs="Times New Roman"/>
          <w:b/>
          <w:i/>
          <w:iCs/>
          <w:color w:val="000000"/>
          <w:sz w:val="22"/>
          <w:szCs w:val="22"/>
        </w:rPr>
        <w:t>m</w:t>
      </w:r>
      <w:r w:rsidRPr="002B6104">
        <w:rPr>
          <w:rFonts w:ascii="Times New Roman" w:eastAsia="Times New Roman" w:hAnsi="Times New Roman" w:cs="Times New Roman"/>
          <w:b/>
          <w:i/>
          <w:iCs/>
          <w:color w:val="000000"/>
          <w:sz w:val="22"/>
          <w:szCs w:val="22"/>
        </w:rPr>
        <w:t>ade in Italy</w:t>
      </w:r>
      <w:r>
        <w:rPr>
          <w:rFonts w:ascii="Times New Roman" w:eastAsia="Times New Roman" w:hAnsi="Times New Roman" w:cs="Times New Roman"/>
          <w:b/>
          <w:color w:val="000000"/>
          <w:sz w:val="22"/>
          <w:szCs w:val="22"/>
        </w:rPr>
        <w:t>)</w:t>
      </w:r>
    </w:p>
    <w:p w14:paraId="35AF6CE4" w14:textId="77777777" w:rsidR="0020302F" w:rsidRDefault="0020302F" w:rsidP="00127F99">
      <w:pPr>
        <w:pBdr>
          <w:top w:val="nil"/>
          <w:left w:val="nil"/>
          <w:bottom w:val="nil"/>
          <w:right w:val="nil"/>
          <w:between w:val="nil"/>
        </w:pBdr>
        <w:tabs>
          <w:tab w:val="left" w:pos="0"/>
        </w:tabs>
        <w:adjustRightInd w:val="0"/>
        <w:contextualSpacing/>
        <w:rPr>
          <w:rFonts w:ascii="Times New Roman" w:eastAsia="Times New Roman" w:hAnsi="Times New Roman" w:cs="Times New Roman"/>
          <w:color w:val="000000"/>
        </w:rPr>
      </w:pPr>
    </w:p>
    <w:p w14:paraId="25F12A31" w14:textId="6E8B924F" w:rsidR="0020302F" w:rsidRDefault="005B230A" w:rsidP="008522D2">
      <w:pPr>
        <w:numPr>
          <w:ilvl w:val="0"/>
          <w:numId w:val="10"/>
        </w:numPr>
        <w:pBdr>
          <w:top w:val="nil"/>
          <w:left w:val="nil"/>
          <w:bottom w:val="nil"/>
          <w:right w:val="nil"/>
          <w:between w:val="nil"/>
        </w:pBdr>
        <w:tabs>
          <w:tab w:val="left" w:pos="0"/>
        </w:tabs>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La Repubblica riconosce il giorno 15 aprile di ciascun anno quale “Giornata nazionale del </w:t>
      </w:r>
      <w:r w:rsidR="002B6104" w:rsidRPr="002B6104">
        <w:rPr>
          <w:rFonts w:ascii="Times New Roman" w:eastAsia="Times New Roman" w:hAnsi="Times New Roman" w:cs="Times New Roman"/>
          <w:i/>
          <w:iCs/>
          <w:color w:val="000000"/>
        </w:rPr>
        <w:t>m</w:t>
      </w:r>
      <w:r w:rsidRPr="002B6104">
        <w:rPr>
          <w:rFonts w:ascii="Times New Roman" w:eastAsia="Times New Roman" w:hAnsi="Times New Roman" w:cs="Times New Roman"/>
          <w:i/>
          <w:iCs/>
          <w:color w:val="000000"/>
        </w:rPr>
        <w:t>ade in Italy</w:t>
      </w:r>
      <w:r>
        <w:rPr>
          <w:rFonts w:ascii="Times New Roman" w:eastAsia="Times New Roman" w:hAnsi="Times New Roman" w:cs="Times New Roman"/>
          <w:color w:val="000000"/>
        </w:rPr>
        <w:t xml:space="preserve">”, al fine di celebrare la creatività e l’eccellenza italiana, presso le </w:t>
      </w:r>
      <w:r w:rsidR="001A3AC3">
        <w:rPr>
          <w:rFonts w:ascii="Times New Roman" w:eastAsia="Times New Roman" w:hAnsi="Times New Roman" w:cs="Times New Roman"/>
          <w:color w:val="000000"/>
        </w:rPr>
        <w:t>I</w:t>
      </w:r>
      <w:r>
        <w:rPr>
          <w:rFonts w:ascii="Times New Roman" w:eastAsia="Times New Roman" w:hAnsi="Times New Roman" w:cs="Times New Roman"/>
          <w:color w:val="000000"/>
        </w:rPr>
        <w:t>stituzioni, le scuole di ogni ordine</w:t>
      </w:r>
      <w:r w:rsidR="007328F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 grado e i luoghi di produzione e di riconoscerne il ruolo sociale e il contributo allo sviluppo economico e culturale della Nazione e del suo patrimonio identitario, nonché di sensibilizzare l’opinione pubblica nei confronti dei temi della promozione e tutela del valore e delle qualità peculiari delle opere dell’ingegno e dei prodotti italiani. </w:t>
      </w:r>
    </w:p>
    <w:p w14:paraId="2FEC5898" w14:textId="53EAB76C" w:rsidR="0020302F" w:rsidRDefault="005B230A" w:rsidP="008522D2">
      <w:pPr>
        <w:numPr>
          <w:ilvl w:val="0"/>
          <w:numId w:val="10"/>
        </w:numPr>
        <w:pBdr>
          <w:top w:val="nil"/>
          <w:left w:val="nil"/>
          <w:bottom w:val="nil"/>
          <w:right w:val="nil"/>
          <w:between w:val="nil"/>
        </w:pBdr>
        <w:tabs>
          <w:tab w:val="left" w:pos="0"/>
        </w:tabs>
        <w:adjustRightInd w:val="0"/>
        <w:ind w:left="714" w:right="140"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celebrare la Giornata nazionale, lo Stato, le </w:t>
      </w:r>
      <w:r w:rsidR="001A3AC3">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egioni, le </w:t>
      </w:r>
      <w:r w:rsidR="001A3AC3">
        <w:rPr>
          <w:rFonts w:ascii="Times New Roman" w:eastAsia="Times New Roman" w:hAnsi="Times New Roman" w:cs="Times New Roman"/>
          <w:color w:val="000000"/>
        </w:rPr>
        <w:t>Province, le Città metropolitane e i C</w:t>
      </w:r>
      <w:r>
        <w:rPr>
          <w:rFonts w:ascii="Times New Roman" w:eastAsia="Times New Roman" w:hAnsi="Times New Roman" w:cs="Times New Roman"/>
          <w:color w:val="000000"/>
        </w:rPr>
        <w:t xml:space="preserve">omuni promuovono, nell’ambito della loro autonomia e delle rispettive competenze, anche in coordinamento con le associazioni e con gli organismi operanti nel settore, </w:t>
      </w:r>
      <w:r w:rsidR="00A03DC8" w:rsidRPr="00146836">
        <w:rPr>
          <w:rFonts w:ascii="Times New Roman" w:eastAsia="Times New Roman" w:hAnsi="Times New Roman" w:cs="Times New Roman"/>
        </w:rPr>
        <w:t>ivi compresa l’associazione dei Marchi storici,</w:t>
      </w:r>
      <w:r w:rsidR="00A03DC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iniziative finalizzate alla promozione della creatività in tutte le sue forme e alla difesa e alla valorizzazione del </w:t>
      </w:r>
      <w:r w:rsidR="001A3AC3" w:rsidRPr="002B6104">
        <w:rPr>
          <w:rFonts w:ascii="Times New Roman" w:eastAsia="Times New Roman" w:hAnsi="Times New Roman" w:cs="Times New Roman"/>
          <w:i/>
          <w:iCs/>
          <w:color w:val="000000"/>
        </w:rPr>
        <w:t>m</w:t>
      </w:r>
      <w:r w:rsidRPr="002B6104">
        <w:rPr>
          <w:rFonts w:ascii="Times New Roman" w:eastAsia="Times New Roman" w:hAnsi="Times New Roman" w:cs="Times New Roman"/>
          <w:i/>
          <w:iCs/>
          <w:color w:val="000000"/>
        </w:rPr>
        <w:t>ade in Italy</w:t>
      </w:r>
      <w:r w:rsidRPr="001A3AC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190F7AF0" w14:textId="77777777" w:rsidR="0020302F" w:rsidRDefault="005B230A" w:rsidP="008522D2">
      <w:pPr>
        <w:numPr>
          <w:ilvl w:val="0"/>
          <w:numId w:val="10"/>
        </w:numPr>
        <w:pBdr>
          <w:top w:val="nil"/>
          <w:left w:val="nil"/>
          <w:bottom w:val="nil"/>
          <w:right w:val="nil"/>
          <w:between w:val="nil"/>
        </w:pBdr>
        <w:tabs>
          <w:tab w:val="left" w:pos="0"/>
        </w:tabs>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La Giornata nazionale non determina gli effetti civili di cui alla legge 27 maggio 1949, n. 260.</w:t>
      </w:r>
    </w:p>
    <w:p w14:paraId="3FD87D88" w14:textId="08FA2F21" w:rsidR="004E4CAC" w:rsidRPr="004E4CAC" w:rsidRDefault="004E4CAC" w:rsidP="008522D2">
      <w:pPr>
        <w:pStyle w:val="Paragrafoelenco"/>
        <w:numPr>
          <w:ilvl w:val="0"/>
          <w:numId w:val="10"/>
        </w:numPr>
        <w:rPr>
          <w:rFonts w:ascii="Times New Roman" w:eastAsia="Times New Roman" w:hAnsi="Times New Roman" w:cs="Times New Roman"/>
          <w:color w:val="000000"/>
        </w:rPr>
      </w:pPr>
      <w:r w:rsidRPr="004E4CAC">
        <w:rPr>
          <w:rFonts w:ascii="Times New Roman" w:eastAsia="Times New Roman" w:hAnsi="Times New Roman" w:cs="Times New Roman"/>
          <w:color w:val="000000"/>
        </w:rPr>
        <w:t>Le amministrazioni interessate provvedono all'attuazione della presente disposizione nei limiti delle risorse umane, strumentali e finanziarie disponibili a legislazione vigente e, comunque, senza nuovi o maggiori oneri a carico della finanza pubblica.</w:t>
      </w:r>
    </w:p>
    <w:p w14:paraId="01EC1A1D" w14:textId="77777777" w:rsidR="0020302F" w:rsidRPr="0053722C" w:rsidRDefault="0020302F" w:rsidP="004E4CAC">
      <w:pPr>
        <w:pBdr>
          <w:top w:val="nil"/>
          <w:left w:val="nil"/>
          <w:bottom w:val="nil"/>
          <w:right w:val="nil"/>
          <w:between w:val="nil"/>
        </w:pBdr>
        <w:tabs>
          <w:tab w:val="left" w:pos="0"/>
        </w:tabs>
        <w:adjustRightInd w:val="0"/>
        <w:contextualSpacing/>
        <w:rPr>
          <w:rFonts w:ascii="Times New Roman" w:eastAsia="Times New Roman" w:hAnsi="Times New Roman" w:cs="Times New Roman"/>
          <w:b/>
          <w:color w:val="000000"/>
        </w:rPr>
      </w:pPr>
    </w:p>
    <w:p w14:paraId="59B2849A" w14:textId="77777777" w:rsidR="007D3344" w:rsidRDefault="007D3344" w:rsidP="007D3344">
      <w:pPr>
        <w:pStyle w:val="Titolo1"/>
        <w:adjustRightInd w:val="0"/>
        <w:spacing w:before="0"/>
        <w:contextualSpacing/>
        <w:jc w:val="center"/>
        <w:rPr>
          <w:rFonts w:ascii="Times New Roman" w:eastAsia="Times New Roman" w:hAnsi="Times New Roman" w:cs="Times New Roman"/>
          <w:b/>
          <w:color w:val="000000"/>
          <w:sz w:val="24"/>
          <w:szCs w:val="24"/>
        </w:rPr>
      </w:pPr>
      <w:bookmarkStart w:id="4" w:name="_2et92p0" w:colFirst="0" w:colLast="0"/>
      <w:bookmarkEnd w:id="4"/>
    </w:p>
    <w:p w14:paraId="3095FF62" w14:textId="77777777" w:rsidR="0020302F" w:rsidRPr="005454DD" w:rsidRDefault="005B230A" w:rsidP="007D3344">
      <w:pPr>
        <w:pStyle w:val="Titolo1"/>
        <w:adjustRightInd w:val="0"/>
        <w:spacing w:before="0"/>
        <w:contextualSpacing/>
        <w:jc w:val="center"/>
        <w:rPr>
          <w:rFonts w:ascii="Times New Roman" w:eastAsia="Times New Roman" w:hAnsi="Times New Roman" w:cs="Times New Roman"/>
          <w:b/>
          <w:color w:val="000000"/>
          <w:sz w:val="28"/>
          <w:szCs w:val="28"/>
        </w:rPr>
      </w:pPr>
      <w:r w:rsidRPr="005454DD">
        <w:rPr>
          <w:rFonts w:ascii="Times New Roman" w:eastAsia="Times New Roman" w:hAnsi="Times New Roman" w:cs="Times New Roman"/>
          <w:b/>
          <w:color w:val="000000"/>
          <w:sz w:val="28"/>
          <w:szCs w:val="28"/>
        </w:rPr>
        <w:t>TITOLO I</w:t>
      </w:r>
    </w:p>
    <w:p w14:paraId="0573319D" w14:textId="77777777" w:rsidR="0020302F" w:rsidRPr="005454DD" w:rsidRDefault="005B230A" w:rsidP="007D3344">
      <w:pPr>
        <w:pStyle w:val="Titolo1"/>
        <w:adjustRightInd w:val="0"/>
        <w:spacing w:before="0"/>
        <w:contextualSpacing/>
        <w:jc w:val="center"/>
        <w:rPr>
          <w:rFonts w:ascii="Times New Roman" w:eastAsia="Times New Roman" w:hAnsi="Times New Roman" w:cs="Times New Roman"/>
          <w:b/>
          <w:color w:val="000000"/>
          <w:sz w:val="28"/>
          <w:szCs w:val="28"/>
        </w:rPr>
      </w:pPr>
      <w:bookmarkStart w:id="5" w:name="_tyjcwt" w:colFirst="0" w:colLast="0"/>
      <w:bookmarkEnd w:id="5"/>
      <w:r w:rsidRPr="005454DD">
        <w:rPr>
          <w:rFonts w:ascii="Times New Roman" w:eastAsia="Times New Roman" w:hAnsi="Times New Roman" w:cs="Times New Roman"/>
          <w:b/>
          <w:color w:val="000000"/>
          <w:sz w:val="28"/>
          <w:szCs w:val="28"/>
        </w:rPr>
        <w:t>CRESCITA E CONSOLIDAMENTO DELLE FILIERE STRATEGICHE NAZIONALI</w:t>
      </w:r>
    </w:p>
    <w:p w14:paraId="2F4313CD" w14:textId="77777777" w:rsidR="009416E3" w:rsidRPr="005454DD" w:rsidRDefault="009416E3" w:rsidP="007D3344">
      <w:pPr>
        <w:pStyle w:val="Titolo1"/>
        <w:adjustRightInd w:val="0"/>
        <w:spacing w:before="0"/>
        <w:contextualSpacing/>
        <w:jc w:val="center"/>
        <w:rPr>
          <w:rFonts w:ascii="Times New Roman" w:eastAsia="Times New Roman" w:hAnsi="Times New Roman" w:cs="Times New Roman"/>
          <w:b/>
          <w:color w:val="000000"/>
          <w:sz w:val="28"/>
          <w:szCs w:val="28"/>
        </w:rPr>
      </w:pPr>
    </w:p>
    <w:p w14:paraId="3B5B690E" w14:textId="77777777" w:rsidR="009416E3" w:rsidRPr="00AE0845" w:rsidRDefault="009416E3" w:rsidP="007D3344">
      <w:pPr>
        <w:pStyle w:val="Titolo1"/>
        <w:adjustRightInd w:val="0"/>
        <w:spacing w:before="0"/>
        <w:contextualSpacing/>
        <w:jc w:val="center"/>
        <w:rPr>
          <w:rFonts w:ascii="Times New Roman" w:eastAsia="Times New Roman" w:hAnsi="Times New Roman" w:cs="Times New Roman"/>
          <w:b/>
          <w:color w:val="000000"/>
          <w:sz w:val="24"/>
          <w:szCs w:val="24"/>
        </w:rPr>
      </w:pPr>
      <w:r w:rsidRPr="00AE0845">
        <w:rPr>
          <w:rFonts w:ascii="Times New Roman" w:eastAsia="Times New Roman" w:hAnsi="Times New Roman" w:cs="Times New Roman"/>
          <w:b/>
          <w:color w:val="000000"/>
          <w:sz w:val="24"/>
          <w:szCs w:val="24"/>
        </w:rPr>
        <w:t>CAPO I</w:t>
      </w:r>
    </w:p>
    <w:p w14:paraId="3CD9FFCC" w14:textId="77777777" w:rsidR="0020302F" w:rsidRPr="00AE0845" w:rsidRDefault="009416E3" w:rsidP="007D3344">
      <w:pPr>
        <w:pStyle w:val="Titolo1"/>
        <w:adjustRightInd w:val="0"/>
        <w:spacing w:before="0"/>
        <w:contextualSpacing/>
        <w:jc w:val="center"/>
        <w:rPr>
          <w:rFonts w:ascii="Times New Roman" w:eastAsia="Times New Roman" w:hAnsi="Times New Roman" w:cs="Times New Roman"/>
          <w:b/>
          <w:color w:val="000000"/>
          <w:sz w:val="24"/>
          <w:szCs w:val="24"/>
        </w:rPr>
      </w:pPr>
      <w:r w:rsidRPr="00AE0845">
        <w:rPr>
          <w:rFonts w:ascii="Times New Roman" w:eastAsia="Times New Roman" w:hAnsi="Times New Roman" w:cs="Times New Roman"/>
          <w:b/>
          <w:color w:val="000000"/>
          <w:sz w:val="24"/>
          <w:szCs w:val="24"/>
        </w:rPr>
        <w:t>MISURE ORIZZONTALI</w:t>
      </w:r>
    </w:p>
    <w:p w14:paraId="12371A6A" w14:textId="77777777" w:rsidR="009416E3" w:rsidRPr="009416E3" w:rsidRDefault="009416E3" w:rsidP="007D3344">
      <w:pPr>
        <w:jc w:val="center"/>
      </w:pPr>
    </w:p>
    <w:p w14:paraId="66FD1E29" w14:textId="77777777" w:rsidR="00695B23"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highlight w:val="yellow"/>
        </w:rPr>
      </w:pPr>
      <w:bookmarkStart w:id="6" w:name="_3dy6vkm" w:colFirst="0" w:colLast="0"/>
      <w:bookmarkEnd w:id="6"/>
      <w:r>
        <w:rPr>
          <w:rFonts w:ascii="Times New Roman" w:eastAsia="Times New Roman" w:hAnsi="Times New Roman" w:cs="Times New Roman"/>
          <w:b/>
          <w:color w:val="000000"/>
          <w:sz w:val="22"/>
          <w:szCs w:val="22"/>
        </w:rPr>
        <w:t xml:space="preserve">Art. </w:t>
      </w:r>
      <w:r w:rsidR="00695B23">
        <w:rPr>
          <w:rFonts w:ascii="Times New Roman" w:eastAsia="Times New Roman" w:hAnsi="Times New Roman" w:cs="Times New Roman"/>
          <w:b/>
          <w:color w:val="000000"/>
          <w:sz w:val="22"/>
          <w:szCs w:val="22"/>
        </w:rPr>
        <w:fldChar w:fldCharType="begin"/>
      </w:r>
      <w:r w:rsidR="00695B23">
        <w:rPr>
          <w:rFonts w:ascii="Times New Roman" w:eastAsia="Times New Roman" w:hAnsi="Times New Roman" w:cs="Times New Roman"/>
          <w:b/>
          <w:color w:val="000000"/>
          <w:sz w:val="22"/>
          <w:szCs w:val="22"/>
        </w:rPr>
        <w:instrText xml:space="preserve"> AUTONUM  \* Arabic \s " " </w:instrText>
      </w:r>
      <w:r w:rsidR="00695B23">
        <w:rPr>
          <w:rFonts w:ascii="Times New Roman" w:eastAsia="Times New Roman" w:hAnsi="Times New Roman" w:cs="Times New Roman"/>
          <w:b/>
          <w:color w:val="000000"/>
          <w:sz w:val="22"/>
          <w:szCs w:val="22"/>
        </w:rPr>
        <w:fldChar w:fldCharType="end"/>
      </w:r>
      <w:r w:rsidR="00695B23" w:rsidRPr="007101A3">
        <w:rPr>
          <w:rFonts w:ascii="Times New Roman" w:eastAsia="Times New Roman" w:hAnsi="Times New Roman" w:cs="Times New Roman"/>
          <w:b/>
          <w:color w:val="000000"/>
          <w:sz w:val="22"/>
          <w:szCs w:val="22"/>
          <w:highlight w:val="yellow"/>
        </w:rPr>
        <w:t xml:space="preserve"> </w:t>
      </w:r>
    </w:p>
    <w:p w14:paraId="177AF9F1" w14:textId="5BD5EBEF" w:rsidR="0020302F" w:rsidRPr="00AE0845"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AE0845">
        <w:rPr>
          <w:rFonts w:ascii="Times New Roman" w:eastAsia="Times New Roman" w:hAnsi="Times New Roman" w:cs="Times New Roman"/>
          <w:b/>
          <w:color w:val="000000"/>
          <w:sz w:val="22"/>
          <w:szCs w:val="22"/>
        </w:rPr>
        <w:t>(Fondo Sovrano)</w:t>
      </w:r>
      <w:r w:rsidR="00AE04B0" w:rsidRPr="00AE0845">
        <w:rPr>
          <w:rFonts w:ascii="Times New Roman" w:eastAsia="Times New Roman" w:hAnsi="Times New Roman" w:cs="Times New Roman"/>
          <w:b/>
          <w:color w:val="000000"/>
          <w:sz w:val="22"/>
          <w:szCs w:val="22"/>
        </w:rPr>
        <w:t xml:space="preserve"> IN CORSO RIFORMULAZIONE mimit /mef</w:t>
      </w:r>
    </w:p>
    <w:p w14:paraId="63D34D5E" w14:textId="77777777" w:rsidR="0020302F" w:rsidRPr="007101A3" w:rsidRDefault="0020302F" w:rsidP="00127F99">
      <w:pPr>
        <w:tabs>
          <w:tab w:val="left" w:pos="0"/>
        </w:tabs>
        <w:adjustRightInd w:val="0"/>
        <w:contextualSpacing/>
        <w:rPr>
          <w:rFonts w:ascii="Times New Roman" w:eastAsia="Times New Roman" w:hAnsi="Times New Roman" w:cs="Times New Roman"/>
          <w:highlight w:val="yellow"/>
        </w:rPr>
      </w:pPr>
    </w:p>
    <w:p w14:paraId="27EF1E11" w14:textId="1FC14746" w:rsidR="0020302F" w:rsidRDefault="0089348F" w:rsidP="002A64C4">
      <w:pPr>
        <w:adjustRightInd w:val="0"/>
        <w:contextualSpacing/>
        <w:jc w:val="center"/>
        <w:rPr>
          <w:rFonts w:ascii="Times New Roman" w:eastAsia="Times New Roman" w:hAnsi="Times New Roman" w:cs="Times New Roman"/>
        </w:rPr>
      </w:pPr>
      <w:bookmarkStart w:id="7" w:name="_39kk8xu" w:colFirst="0" w:colLast="0"/>
      <w:bookmarkEnd w:id="7"/>
      <w:r>
        <w:rPr>
          <w:rFonts w:ascii="Times New Roman" w:eastAsia="Times New Roman" w:hAnsi="Times New Roman" w:cs="Times New Roman"/>
        </w:rPr>
        <w:t>…………………………..</w:t>
      </w:r>
    </w:p>
    <w:p w14:paraId="54D80E30" w14:textId="77777777" w:rsidR="002A64C4" w:rsidRDefault="002A64C4" w:rsidP="002A64C4">
      <w:pPr>
        <w:adjustRightInd w:val="0"/>
        <w:contextualSpacing/>
        <w:jc w:val="center"/>
        <w:rPr>
          <w:rFonts w:ascii="Times New Roman" w:eastAsia="Times New Roman" w:hAnsi="Times New Roman" w:cs="Times New Roman"/>
        </w:rPr>
      </w:pPr>
    </w:p>
    <w:p w14:paraId="6CE80519" w14:textId="6026D8AE" w:rsidR="004869C1" w:rsidRDefault="002A64C4" w:rsidP="004869C1">
      <w:pPr>
        <w:adjustRightInd w:val="0"/>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 5</w:t>
      </w:r>
    </w:p>
    <w:p w14:paraId="1C18796F" w14:textId="77777777" w:rsidR="004869C1" w:rsidRDefault="004869C1" w:rsidP="004869C1">
      <w:pPr>
        <w:adjustRightInd w:val="0"/>
        <w:contextualSpacing/>
        <w:jc w:val="center"/>
        <w:rPr>
          <w:rFonts w:ascii="Times New Roman" w:eastAsia="Times New Roman" w:hAnsi="Times New Roman" w:cs="Times New Roman"/>
          <w:b/>
        </w:rPr>
      </w:pPr>
      <w:r w:rsidRPr="009416E3">
        <w:rPr>
          <w:rFonts w:ascii="Times New Roman" w:eastAsia="Times New Roman" w:hAnsi="Times New Roman" w:cs="Times New Roman"/>
          <w:b/>
        </w:rPr>
        <w:t>(Sostegno all’imprenditorialità femminile)</w:t>
      </w:r>
    </w:p>
    <w:p w14:paraId="6FCAC8C0" w14:textId="77777777" w:rsidR="004869C1" w:rsidRPr="004869C1" w:rsidRDefault="004869C1" w:rsidP="004869C1">
      <w:pPr>
        <w:adjustRightInd w:val="0"/>
        <w:ind w:left="0"/>
        <w:rPr>
          <w:rFonts w:ascii="Times New Roman" w:eastAsia="Times New Roman" w:hAnsi="Times New Roman" w:cs="Times New Roman"/>
          <w:b/>
          <w:bCs/>
        </w:rPr>
      </w:pPr>
    </w:p>
    <w:p w14:paraId="5281CE5B" w14:textId="11F58DC7" w:rsidR="004869C1" w:rsidRPr="002A64C4" w:rsidRDefault="00B0062F" w:rsidP="008522D2">
      <w:pPr>
        <w:pStyle w:val="Paragrafoelenco"/>
        <w:numPr>
          <w:ilvl w:val="3"/>
          <w:numId w:val="26"/>
        </w:numPr>
        <w:adjustRightInd w:val="0"/>
        <w:ind w:left="709" w:hanging="425"/>
        <w:rPr>
          <w:rFonts w:ascii="Times New Roman" w:eastAsia="Times New Roman" w:hAnsi="Times New Roman" w:cs="Times New Roman"/>
          <w:bCs/>
        </w:rPr>
      </w:pPr>
      <w:r w:rsidRPr="002A64C4">
        <w:rPr>
          <w:rFonts w:ascii="Times New Roman" w:eastAsia="Times New Roman" w:hAnsi="Times New Roman" w:cs="Times New Roman"/>
          <w:bCs/>
        </w:rPr>
        <w:t xml:space="preserve">Al fine di rafforzare il sostegno alle iniziative di autoimprenditorialità promosse da donne e allo sviluppo di nuove </w:t>
      </w:r>
      <w:r w:rsidR="006D02E1" w:rsidRPr="002A64C4">
        <w:rPr>
          <w:rFonts w:ascii="Times New Roman" w:eastAsia="Times New Roman" w:hAnsi="Times New Roman" w:cs="Times New Roman"/>
          <w:bCs/>
        </w:rPr>
        <w:t>imprese</w:t>
      </w:r>
      <w:r w:rsidRPr="002A64C4">
        <w:rPr>
          <w:rFonts w:ascii="Times New Roman" w:eastAsia="Times New Roman" w:hAnsi="Times New Roman" w:cs="Times New Roman"/>
          <w:bCs/>
        </w:rPr>
        <w:t xml:space="preserve"> femminili su tutto il territorio nazionale, nell’ambito della misura di cui al decreto legislativo 21 aprile 2000, n. 185, è istituita un’apposita riserva, per un importo fino a 15 milioni di euro, destinata al finanziamento, per l’anno </w:t>
      </w:r>
      <w:r w:rsidR="001A3AC3" w:rsidRPr="002A64C4">
        <w:rPr>
          <w:rFonts w:ascii="Times New Roman" w:eastAsia="Times New Roman" w:hAnsi="Times New Roman" w:cs="Times New Roman"/>
          <w:bCs/>
        </w:rPr>
        <w:t>2024</w:t>
      </w:r>
      <w:r w:rsidRPr="002A64C4">
        <w:rPr>
          <w:rFonts w:ascii="Times New Roman" w:eastAsia="Times New Roman" w:hAnsi="Times New Roman" w:cs="Times New Roman"/>
          <w:bCs/>
        </w:rPr>
        <w:t xml:space="preserve">, degli interventi di cui al Capo 01, Titolo I, del medesimo decreto legislativo 185 del 2000 rivolti alle </w:t>
      </w:r>
      <w:r w:rsidR="006D02E1" w:rsidRPr="002A64C4">
        <w:rPr>
          <w:rFonts w:ascii="Times New Roman" w:eastAsia="Times New Roman" w:hAnsi="Times New Roman" w:cs="Times New Roman"/>
          <w:bCs/>
        </w:rPr>
        <w:t>imprese</w:t>
      </w:r>
      <w:r w:rsidRPr="002A64C4">
        <w:rPr>
          <w:rFonts w:ascii="Times New Roman" w:eastAsia="Times New Roman" w:hAnsi="Times New Roman" w:cs="Times New Roman"/>
          <w:bCs/>
        </w:rPr>
        <w:t xml:space="preserve"> a prevalente partecipazione femminile</w:t>
      </w:r>
      <w:r w:rsidRPr="002A64C4">
        <w:rPr>
          <w:rFonts w:ascii="Times New Roman" w:eastAsia="Times New Roman" w:hAnsi="Times New Roman" w:cs="Times New Roman"/>
        </w:rPr>
        <w:t>.</w:t>
      </w:r>
    </w:p>
    <w:p w14:paraId="56AE15B3" w14:textId="7F055522" w:rsidR="004869C1" w:rsidRPr="00AE0845" w:rsidRDefault="00065AEE" w:rsidP="008522D2">
      <w:pPr>
        <w:pStyle w:val="Paragrafoelenco"/>
        <w:numPr>
          <w:ilvl w:val="3"/>
          <w:numId w:val="26"/>
        </w:numPr>
        <w:adjustRightInd w:val="0"/>
        <w:ind w:left="709" w:hanging="425"/>
        <w:rPr>
          <w:rFonts w:ascii="Times New Roman" w:eastAsia="Times New Roman" w:hAnsi="Times New Roman" w:cs="Times New Roman"/>
          <w:bCs/>
        </w:rPr>
      </w:pPr>
      <w:r w:rsidRPr="002A64C4">
        <w:rPr>
          <w:rFonts w:ascii="Times New Roman" w:eastAsia="Times New Roman" w:hAnsi="Times New Roman" w:cs="Times New Roman"/>
          <w:bCs/>
        </w:rPr>
        <w:t>Agli oneri quantificati in 10</w:t>
      </w:r>
      <w:r w:rsidR="00C02FED" w:rsidRPr="002A64C4">
        <w:rPr>
          <w:rFonts w:ascii="Times New Roman" w:eastAsia="Times New Roman" w:hAnsi="Times New Roman" w:cs="Times New Roman"/>
          <w:bCs/>
        </w:rPr>
        <w:t xml:space="preserve"> milioni di euro per l’anno 2024, </w:t>
      </w:r>
      <w:r w:rsidR="00C02FED" w:rsidRPr="00AE0845">
        <w:rPr>
          <w:rFonts w:ascii="Times New Roman" w:eastAsia="Times New Roman" w:hAnsi="Times New Roman" w:cs="Times New Roman"/>
          <w:bCs/>
        </w:rPr>
        <w:t xml:space="preserve">si provvede a valere sul Fondo di cui all’articolo </w:t>
      </w:r>
      <w:r w:rsidR="007F7972" w:rsidRPr="00AE0845">
        <w:rPr>
          <w:rFonts w:ascii="Times New Roman" w:eastAsia="Times New Roman" w:hAnsi="Times New Roman" w:cs="Times New Roman"/>
          <w:bCs/>
        </w:rPr>
        <w:t>51</w:t>
      </w:r>
      <w:r w:rsidR="004869C1" w:rsidRPr="00AE0845">
        <w:rPr>
          <w:rFonts w:ascii="Times New Roman" w:eastAsia="Times New Roman" w:hAnsi="Times New Roman" w:cs="Times New Roman"/>
          <w:bCs/>
        </w:rPr>
        <w:t xml:space="preserve"> della presente legge</w:t>
      </w:r>
      <w:r w:rsidR="00F77E39" w:rsidRPr="00AE0845">
        <w:rPr>
          <w:rFonts w:ascii="Times New Roman" w:eastAsia="Times New Roman" w:hAnsi="Times New Roman" w:cs="Times New Roman"/>
          <w:bCs/>
        </w:rPr>
        <w:t xml:space="preserve"> </w:t>
      </w:r>
      <w:r w:rsidR="00AE0845" w:rsidRPr="00AE0845">
        <w:rPr>
          <w:rFonts w:ascii="Times New Roman" w:eastAsia="Times New Roman" w:hAnsi="Times New Roman" w:cs="Times New Roman"/>
          <w:bCs/>
        </w:rPr>
        <w:t>…….</w:t>
      </w:r>
      <w:r w:rsidR="004869C1" w:rsidRPr="00AE0845">
        <w:rPr>
          <w:rFonts w:ascii="Times New Roman" w:eastAsia="Times New Roman" w:hAnsi="Times New Roman" w:cs="Times New Roman"/>
          <w:bCs/>
        </w:rPr>
        <w:t>.</w:t>
      </w:r>
      <w:r w:rsidR="00414886" w:rsidRPr="00AE0845">
        <w:rPr>
          <w:rFonts w:ascii="Times New Roman" w:eastAsia="Times New Roman" w:hAnsi="Times New Roman" w:cs="Times New Roman"/>
          <w:bCs/>
        </w:rPr>
        <w:t xml:space="preserve"> </w:t>
      </w:r>
    </w:p>
    <w:p w14:paraId="1CE82A56" w14:textId="4D537516" w:rsidR="008213BB" w:rsidRPr="008213BB" w:rsidRDefault="008213BB" w:rsidP="008522D2">
      <w:pPr>
        <w:pStyle w:val="Paragrafoelenco"/>
        <w:numPr>
          <w:ilvl w:val="3"/>
          <w:numId w:val="26"/>
        </w:numPr>
        <w:adjustRightInd w:val="0"/>
        <w:ind w:left="709" w:hanging="425"/>
        <w:rPr>
          <w:rFonts w:ascii="Times New Roman" w:eastAsia="Times New Roman" w:hAnsi="Times New Roman" w:cs="Times New Roman"/>
          <w:bCs/>
          <w:color w:val="FF0000"/>
        </w:rPr>
      </w:pPr>
      <w:r w:rsidRPr="002A64C4">
        <w:rPr>
          <w:rFonts w:ascii="Times New Roman" w:eastAsia="Times New Roman" w:hAnsi="Times New Roman" w:cs="Times New Roman"/>
          <w:bCs/>
        </w:rPr>
        <w:t>Le misure di sostegno di cui al presente articolo sono concesse nei limiti e alle condizioni di cui alla normativa europea e nazionale in materia di aiuti di Stato</w:t>
      </w:r>
      <w:r w:rsidR="002A64C4">
        <w:rPr>
          <w:rFonts w:ascii="Times New Roman" w:eastAsia="Times New Roman" w:hAnsi="Times New Roman" w:cs="Times New Roman"/>
          <w:bCs/>
          <w:color w:val="FF0000"/>
        </w:rPr>
        <w:t>.</w:t>
      </w:r>
    </w:p>
    <w:p w14:paraId="1C922E2F" w14:textId="77777777" w:rsidR="004869C1" w:rsidRPr="008213BB" w:rsidRDefault="004869C1" w:rsidP="004869C1">
      <w:pPr>
        <w:pStyle w:val="Paragrafoelenco"/>
        <w:adjustRightInd w:val="0"/>
        <w:ind w:left="709"/>
        <w:rPr>
          <w:rFonts w:ascii="Times New Roman" w:eastAsia="Times New Roman" w:hAnsi="Times New Roman" w:cs="Times New Roman"/>
          <w:bCs/>
          <w:color w:val="FF0000"/>
        </w:rPr>
      </w:pPr>
    </w:p>
    <w:p w14:paraId="4071CFB3" w14:textId="77777777" w:rsidR="004869C1" w:rsidRDefault="004869C1" w:rsidP="004869C1">
      <w:pPr>
        <w:pStyle w:val="Paragrafoelenco"/>
        <w:adjustRightInd w:val="0"/>
        <w:ind w:left="709"/>
        <w:rPr>
          <w:rFonts w:ascii="Times New Roman" w:eastAsia="Times New Roman" w:hAnsi="Times New Roman" w:cs="Times New Roman"/>
          <w:b/>
          <w:bCs/>
        </w:rPr>
      </w:pPr>
    </w:p>
    <w:p w14:paraId="0323619F" w14:textId="2FBC2CFC" w:rsidR="004869C1" w:rsidRDefault="00192CB1" w:rsidP="004869C1">
      <w:pPr>
        <w:pStyle w:val="Paragrafoelenco"/>
        <w:adjustRightInd w:val="0"/>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 6</w:t>
      </w:r>
    </w:p>
    <w:p w14:paraId="68B7E79C" w14:textId="351509BD" w:rsidR="004869C1" w:rsidRPr="004869C1" w:rsidRDefault="004869C1" w:rsidP="004869C1">
      <w:pPr>
        <w:pStyle w:val="Paragrafoelenco"/>
        <w:adjustRightInd w:val="0"/>
        <w:ind w:left="709"/>
        <w:jc w:val="center"/>
        <w:rPr>
          <w:rFonts w:ascii="Times New Roman" w:eastAsia="Times New Roman" w:hAnsi="Times New Roman" w:cs="Times New Roman"/>
          <w:b/>
          <w:bCs/>
        </w:rPr>
      </w:pPr>
      <w:r w:rsidRPr="004869C1">
        <w:rPr>
          <w:rFonts w:ascii="Times New Roman" w:eastAsia="Times New Roman" w:hAnsi="Times New Roman" w:cs="Times New Roman"/>
          <w:b/>
        </w:rPr>
        <w:t>(Misure di incentivazione della proprietà industriale)</w:t>
      </w:r>
    </w:p>
    <w:p w14:paraId="12E2D2EE" w14:textId="77777777" w:rsidR="004869C1" w:rsidRPr="004869C1" w:rsidRDefault="004869C1" w:rsidP="004869C1">
      <w:pPr>
        <w:adjustRightInd w:val="0"/>
        <w:ind w:left="284"/>
        <w:rPr>
          <w:rFonts w:ascii="Times New Roman" w:eastAsia="Times New Roman" w:hAnsi="Times New Roman" w:cs="Times New Roman"/>
          <w:b/>
          <w:bCs/>
        </w:rPr>
      </w:pPr>
    </w:p>
    <w:p w14:paraId="75DEB437" w14:textId="6C5BC204" w:rsidR="004869C1" w:rsidRPr="002A64C4" w:rsidRDefault="002E2EF0" w:rsidP="008522D2">
      <w:pPr>
        <w:pStyle w:val="Paragrafoelenco"/>
        <w:numPr>
          <w:ilvl w:val="3"/>
          <w:numId w:val="38"/>
        </w:numPr>
        <w:adjustRightInd w:val="0"/>
        <w:ind w:left="709"/>
        <w:rPr>
          <w:rFonts w:ascii="Times New Roman" w:eastAsia="Times New Roman" w:hAnsi="Times New Roman" w:cs="Times New Roman"/>
          <w:bCs/>
        </w:rPr>
      </w:pPr>
      <w:r w:rsidRPr="002A64C4">
        <w:rPr>
          <w:rFonts w:ascii="Times New Roman" w:eastAsia="Times New Roman" w:hAnsi="Times New Roman" w:cs="Times New Roman"/>
          <w:bCs/>
        </w:rPr>
        <w:t xml:space="preserve">La conoscenza e consapevolezza delle potenzialità connesse alla brevettazione delle invenzioni costituisce fattore necessario per lo sviluppo della microimpresa. </w:t>
      </w:r>
      <w:r w:rsidR="00A37FA3" w:rsidRPr="002A64C4">
        <w:rPr>
          <w:rFonts w:ascii="Times New Roman" w:eastAsia="Times New Roman" w:hAnsi="Times New Roman" w:cs="Times New Roman"/>
          <w:bCs/>
        </w:rPr>
        <w:t>A tale fine</w:t>
      </w:r>
      <w:r w:rsidR="001A3AC3" w:rsidRPr="002A64C4">
        <w:rPr>
          <w:rFonts w:ascii="Times New Roman" w:eastAsia="Times New Roman" w:hAnsi="Times New Roman" w:cs="Times New Roman"/>
          <w:bCs/>
        </w:rPr>
        <w:t>,</w:t>
      </w:r>
      <w:r w:rsidR="00A37FA3" w:rsidRPr="002A64C4">
        <w:rPr>
          <w:rFonts w:ascii="Times New Roman" w:eastAsia="Times New Roman" w:hAnsi="Times New Roman" w:cs="Times New Roman"/>
          <w:bCs/>
        </w:rPr>
        <w:t xml:space="preserve"> alle </w:t>
      </w:r>
      <w:r w:rsidR="005E719A" w:rsidRPr="002A64C4">
        <w:rPr>
          <w:rFonts w:ascii="Times New Roman" w:eastAsia="Times New Roman" w:hAnsi="Times New Roman" w:cs="Times New Roman"/>
          <w:bCs/>
        </w:rPr>
        <w:t>start up innovative e alle</w:t>
      </w:r>
      <w:r w:rsidR="009645B7" w:rsidRPr="002A64C4">
        <w:rPr>
          <w:rFonts w:ascii="Times New Roman" w:eastAsia="Times New Roman" w:hAnsi="Times New Roman" w:cs="Times New Roman"/>
          <w:bCs/>
          <w:color w:val="FF0000"/>
        </w:rPr>
        <w:t xml:space="preserve"> </w:t>
      </w:r>
      <w:r w:rsidR="00A37FA3" w:rsidRPr="002A64C4">
        <w:rPr>
          <w:rFonts w:ascii="Times New Roman" w:eastAsia="Times New Roman" w:hAnsi="Times New Roman" w:cs="Times New Roman"/>
          <w:bCs/>
        </w:rPr>
        <w:t>micro</w:t>
      </w:r>
      <w:r w:rsidR="006D02E1" w:rsidRPr="002A64C4">
        <w:rPr>
          <w:rFonts w:ascii="Times New Roman" w:eastAsia="Times New Roman" w:hAnsi="Times New Roman" w:cs="Times New Roman"/>
          <w:bCs/>
        </w:rPr>
        <w:t>imprese</w:t>
      </w:r>
      <w:r w:rsidR="00A37FA3" w:rsidRPr="002A64C4">
        <w:rPr>
          <w:rFonts w:ascii="Times New Roman" w:eastAsia="Times New Roman" w:hAnsi="Times New Roman" w:cs="Times New Roman"/>
          <w:bCs/>
        </w:rPr>
        <w:t xml:space="preserve"> è concesso, per l’anno 2024, il Voucher 3I - Investire In Innovazione - al fine di </w:t>
      </w:r>
      <w:r w:rsidR="001A3AC3" w:rsidRPr="002A64C4">
        <w:rPr>
          <w:rFonts w:ascii="Times New Roman" w:eastAsia="Times New Roman" w:hAnsi="Times New Roman" w:cs="Times New Roman"/>
          <w:bCs/>
        </w:rPr>
        <w:t>supportare la valorizzazione dei</w:t>
      </w:r>
      <w:r w:rsidR="00A37FA3" w:rsidRPr="002A64C4">
        <w:rPr>
          <w:rFonts w:ascii="Times New Roman" w:eastAsia="Times New Roman" w:hAnsi="Times New Roman" w:cs="Times New Roman"/>
          <w:bCs/>
        </w:rPr>
        <w:t xml:space="preserve"> process</w:t>
      </w:r>
      <w:r w:rsidR="001A3AC3" w:rsidRPr="002A64C4">
        <w:rPr>
          <w:rFonts w:ascii="Times New Roman" w:eastAsia="Times New Roman" w:hAnsi="Times New Roman" w:cs="Times New Roman"/>
          <w:bCs/>
        </w:rPr>
        <w:t>i</w:t>
      </w:r>
      <w:r w:rsidR="00A37FA3" w:rsidRPr="002A64C4">
        <w:rPr>
          <w:rFonts w:ascii="Times New Roman" w:eastAsia="Times New Roman" w:hAnsi="Times New Roman" w:cs="Times New Roman"/>
          <w:bCs/>
        </w:rPr>
        <w:t xml:space="preserve"> di innovazione</w:t>
      </w:r>
      <w:r w:rsidR="00B0062F" w:rsidRPr="002A64C4">
        <w:rPr>
          <w:rFonts w:ascii="Times New Roman" w:eastAsia="Times New Roman" w:hAnsi="Times New Roman" w:cs="Times New Roman"/>
          <w:bCs/>
        </w:rPr>
        <w:t>.</w:t>
      </w:r>
    </w:p>
    <w:p w14:paraId="1D5AFDC1" w14:textId="77777777" w:rsidR="004869C1" w:rsidRPr="002A64C4" w:rsidRDefault="001A3AC3" w:rsidP="008522D2">
      <w:pPr>
        <w:pStyle w:val="Paragrafoelenco"/>
        <w:numPr>
          <w:ilvl w:val="3"/>
          <w:numId w:val="38"/>
        </w:numPr>
        <w:adjustRightInd w:val="0"/>
        <w:ind w:left="709" w:hanging="425"/>
        <w:rPr>
          <w:rFonts w:ascii="Times New Roman" w:eastAsia="Times New Roman" w:hAnsi="Times New Roman" w:cs="Times New Roman"/>
          <w:bCs/>
        </w:rPr>
      </w:pPr>
      <w:r w:rsidRPr="002A64C4">
        <w:rPr>
          <w:rFonts w:ascii="Times New Roman" w:eastAsia="Times New Roman" w:hAnsi="Times New Roman" w:cs="Times New Roman"/>
          <w:bCs/>
        </w:rPr>
        <w:t>Il V</w:t>
      </w:r>
      <w:r w:rsidR="00A37FA3" w:rsidRPr="002A64C4">
        <w:rPr>
          <w:rFonts w:ascii="Times New Roman" w:eastAsia="Times New Roman" w:hAnsi="Times New Roman" w:cs="Times New Roman"/>
          <w:bCs/>
        </w:rPr>
        <w:t>oucher 3I può essere utilizzato per l'acquis</w:t>
      </w:r>
      <w:r w:rsidRPr="002A64C4">
        <w:rPr>
          <w:rFonts w:ascii="Times New Roman" w:eastAsia="Times New Roman" w:hAnsi="Times New Roman" w:cs="Times New Roman"/>
          <w:bCs/>
        </w:rPr>
        <w:t>to</w:t>
      </w:r>
      <w:r w:rsidR="00A37FA3" w:rsidRPr="002A64C4">
        <w:rPr>
          <w:rFonts w:ascii="Times New Roman" w:eastAsia="Times New Roman" w:hAnsi="Times New Roman" w:cs="Times New Roman"/>
          <w:bCs/>
        </w:rPr>
        <w:t xml:space="preserve"> di servizi di consulenza relativi alla verifica della brevettabilità dell'invenzione e all'effettuazione delle ricerche di anteriorità preventive, alla stesura della domanda di brevetto e di deposito presso l'Ufficio italiano brevetti e marchi, all'estensione all'estero della domanda nazionale. </w:t>
      </w:r>
    </w:p>
    <w:p w14:paraId="0B08A17B" w14:textId="0951BFE3" w:rsidR="004869C1" w:rsidRPr="002A64C4" w:rsidRDefault="00A37FA3" w:rsidP="008522D2">
      <w:pPr>
        <w:pStyle w:val="Paragrafoelenco"/>
        <w:numPr>
          <w:ilvl w:val="3"/>
          <w:numId w:val="38"/>
        </w:numPr>
        <w:adjustRightInd w:val="0"/>
        <w:ind w:left="709" w:hanging="425"/>
        <w:rPr>
          <w:rFonts w:ascii="Times New Roman" w:eastAsia="Times New Roman" w:hAnsi="Times New Roman" w:cs="Times New Roman"/>
          <w:bCs/>
        </w:rPr>
      </w:pPr>
      <w:r w:rsidRPr="002A64C4">
        <w:rPr>
          <w:rFonts w:ascii="Times New Roman" w:eastAsia="Times New Roman" w:hAnsi="Times New Roman" w:cs="Times New Roman"/>
          <w:bCs/>
        </w:rPr>
        <w:t>I criteri e</w:t>
      </w:r>
      <w:r w:rsidR="001A3AC3" w:rsidRPr="002A64C4">
        <w:rPr>
          <w:rFonts w:ascii="Times New Roman" w:eastAsia="Times New Roman" w:hAnsi="Times New Roman" w:cs="Times New Roman"/>
          <w:bCs/>
        </w:rPr>
        <w:t xml:space="preserve"> le modalità di attuazione del V</w:t>
      </w:r>
      <w:r w:rsidRPr="002A64C4">
        <w:rPr>
          <w:rFonts w:ascii="Times New Roman" w:eastAsia="Times New Roman" w:hAnsi="Times New Roman" w:cs="Times New Roman"/>
          <w:bCs/>
        </w:rPr>
        <w:t xml:space="preserve">oucher 3I sono definiti con decreto del Ministro delle </w:t>
      </w:r>
      <w:r w:rsidR="006D02E1" w:rsidRPr="002A64C4">
        <w:rPr>
          <w:rFonts w:ascii="Times New Roman" w:eastAsia="Times New Roman" w:hAnsi="Times New Roman" w:cs="Times New Roman"/>
          <w:bCs/>
        </w:rPr>
        <w:t>imprese</w:t>
      </w:r>
      <w:r w:rsidRPr="002A64C4">
        <w:rPr>
          <w:rFonts w:ascii="Times New Roman" w:eastAsia="Times New Roman" w:hAnsi="Times New Roman" w:cs="Times New Roman"/>
          <w:bCs/>
        </w:rPr>
        <w:t xml:space="preserve"> e del </w:t>
      </w:r>
      <w:r w:rsidRPr="002A64C4">
        <w:rPr>
          <w:rFonts w:ascii="Times New Roman" w:eastAsia="Times New Roman" w:hAnsi="Times New Roman" w:cs="Times New Roman"/>
          <w:bCs/>
          <w:i/>
        </w:rPr>
        <w:t>made in Italy</w:t>
      </w:r>
      <w:r w:rsidRPr="002A64C4">
        <w:rPr>
          <w:rFonts w:ascii="Times New Roman" w:eastAsia="Times New Roman" w:hAnsi="Times New Roman" w:cs="Times New Roman"/>
          <w:bCs/>
        </w:rPr>
        <w:t xml:space="preserve">. Per lo svolgimento delle attività inerenti l'attuazione del voucher 3I, il Ministero delle </w:t>
      </w:r>
      <w:r w:rsidR="006D02E1" w:rsidRPr="002A64C4">
        <w:rPr>
          <w:rFonts w:ascii="Times New Roman" w:eastAsia="Times New Roman" w:hAnsi="Times New Roman" w:cs="Times New Roman"/>
          <w:bCs/>
        </w:rPr>
        <w:t>imprese</w:t>
      </w:r>
      <w:r w:rsidRPr="002A64C4">
        <w:rPr>
          <w:rFonts w:ascii="Times New Roman" w:eastAsia="Times New Roman" w:hAnsi="Times New Roman" w:cs="Times New Roman"/>
          <w:bCs/>
        </w:rPr>
        <w:t xml:space="preserve"> e de</w:t>
      </w:r>
      <w:r w:rsidR="001A3AC3" w:rsidRPr="002A64C4">
        <w:rPr>
          <w:rFonts w:ascii="Times New Roman" w:eastAsia="Times New Roman" w:hAnsi="Times New Roman" w:cs="Times New Roman"/>
          <w:bCs/>
        </w:rPr>
        <w:t xml:space="preserve">l </w:t>
      </w:r>
      <w:r w:rsidR="001A3AC3" w:rsidRPr="002A64C4">
        <w:rPr>
          <w:rFonts w:ascii="Times New Roman" w:eastAsia="Times New Roman" w:hAnsi="Times New Roman" w:cs="Times New Roman"/>
          <w:bCs/>
          <w:i/>
          <w:iCs/>
        </w:rPr>
        <w:t>made in Italy</w:t>
      </w:r>
      <w:r w:rsidR="001A3AC3" w:rsidRPr="002A64C4">
        <w:rPr>
          <w:rFonts w:ascii="Times New Roman" w:eastAsia="Times New Roman" w:hAnsi="Times New Roman" w:cs="Times New Roman"/>
          <w:bCs/>
        </w:rPr>
        <w:t xml:space="preserve">, può avvalersi </w:t>
      </w:r>
      <w:r w:rsidRPr="002A64C4">
        <w:rPr>
          <w:rFonts w:ascii="Times New Roman" w:eastAsia="Times New Roman" w:hAnsi="Times New Roman" w:cs="Times New Roman"/>
          <w:bCs/>
        </w:rPr>
        <w:t>di un soggetto in house e dei soggetti di cui al capo VI del </w:t>
      </w:r>
      <w:hyperlink r:id="rId8" w:anchor="id=10LX0000166060ART0,__m=document" w:history="1">
        <w:r w:rsidRPr="002A64C4">
          <w:rPr>
            <w:rFonts w:ascii="Times New Roman" w:eastAsia="Times New Roman" w:hAnsi="Times New Roman" w:cs="Times New Roman"/>
            <w:bCs/>
          </w:rPr>
          <w:t>decreto legislativo 10 febbraio 2005, n. 30</w:t>
        </w:r>
      </w:hyperlink>
      <w:r w:rsidRPr="002A64C4">
        <w:rPr>
          <w:rFonts w:ascii="Times New Roman" w:eastAsia="Times New Roman" w:hAnsi="Times New Roman" w:cs="Times New Roman"/>
          <w:bCs/>
        </w:rPr>
        <w:t>, con oneri a valere sulle risorse di cui al comma 4, nei limiti d</w:t>
      </w:r>
      <w:r w:rsidR="006F774C" w:rsidRPr="002A64C4">
        <w:rPr>
          <w:rFonts w:ascii="Times New Roman" w:eastAsia="Times New Roman" w:hAnsi="Times New Roman" w:cs="Times New Roman"/>
          <w:bCs/>
        </w:rPr>
        <w:t xml:space="preserve">ell’1,5 per cento. </w:t>
      </w:r>
    </w:p>
    <w:p w14:paraId="4AE30124" w14:textId="1BA9FF7B" w:rsidR="00D94CCD" w:rsidRPr="00AE0845" w:rsidRDefault="00A37FA3" w:rsidP="008522D2">
      <w:pPr>
        <w:pStyle w:val="Paragrafoelenco"/>
        <w:numPr>
          <w:ilvl w:val="3"/>
          <w:numId w:val="38"/>
        </w:numPr>
        <w:adjustRightInd w:val="0"/>
        <w:ind w:left="709" w:hanging="425"/>
        <w:rPr>
          <w:rFonts w:ascii="Times New Roman" w:eastAsia="Times New Roman" w:hAnsi="Times New Roman" w:cs="Times New Roman"/>
          <w:bCs/>
        </w:rPr>
      </w:pPr>
      <w:r w:rsidRPr="00AE0845">
        <w:rPr>
          <w:rFonts w:ascii="Times New Roman" w:eastAsia="Times New Roman" w:hAnsi="Times New Roman" w:cs="Times New Roman"/>
          <w:bCs/>
        </w:rPr>
        <w:t xml:space="preserve">Agli oneri derivanti dall'attuazione della presente </w:t>
      </w:r>
      <w:r w:rsidR="00065AEE" w:rsidRPr="00AE0845">
        <w:rPr>
          <w:rFonts w:ascii="Times New Roman" w:eastAsia="Times New Roman" w:hAnsi="Times New Roman" w:cs="Times New Roman"/>
          <w:bCs/>
        </w:rPr>
        <w:t>disposizione, quantificati in 10</w:t>
      </w:r>
      <w:r w:rsidRPr="00AE0845">
        <w:rPr>
          <w:rFonts w:ascii="Times New Roman" w:eastAsia="Times New Roman" w:hAnsi="Times New Roman" w:cs="Times New Roman"/>
          <w:bCs/>
        </w:rPr>
        <w:t xml:space="preserve"> milioni</w:t>
      </w:r>
      <w:r w:rsidR="00C02FED" w:rsidRPr="00AE0845">
        <w:rPr>
          <w:rFonts w:ascii="Times New Roman" w:eastAsia="Times New Roman" w:hAnsi="Times New Roman" w:cs="Times New Roman"/>
          <w:bCs/>
        </w:rPr>
        <w:t xml:space="preserve"> di euro per l’anno 2024</w:t>
      </w:r>
      <w:r w:rsidRPr="00AE0845">
        <w:rPr>
          <w:rFonts w:ascii="Times New Roman" w:eastAsia="Times New Roman" w:hAnsi="Times New Roman" w:cs="Times New Roman"/>
          <w:bCs/>
        </w:rPr>
        <w:t>, si provvede mediante</w:t>
      </w:r>
      <w:r w:rsidR="002A64C4" w:rsidRPr="00AE0845">
        <w:rPr>
          <w:rFonts w:ascii="Times New Roman" w:eastAsia="Times New Roman" w:hAnsi="Times New Roman" w:cs="Times New Roman"/>
          <w:bCs/>
        </w:rPr>
        <w:t xml:space="preserve"> </w:t>
      </w:r>
      <w:r w:rsidR="00AE0845" w:rsidRPr="00AE0845">
        <w:rPr>
          <w:rFonts w:ascii="Times New Roman" w:eastAsia="Times New Roman" w:hAnsi="Times New Roman" w:cs="Times New Roman"/>
          <w:bCs/>
        </w:rPr>
        <w:t>……….</w:t>
      </w:r>
    </w:p>
    <w:p w14:paraId="56B905F9" w14:textId="5D6BB746" w:rsidR="007F7972" w:rsidRPr="002A64C4" w:rsidRDefault="007F7972" w:rsidP="008522D2">
      <w:pPr>
        <w:pStyle w:val="Paragrafoelenco"/>
        <w:numPr>
          <w:ilvl w:val="3"/>
          <w:numId w:val="38"/>
        </w:numPr>
        <w:adjustRightInd w:val="0"/>
        <w:ind w:left="709" w:hanging="425"/>
        <w:rPr>
          <w:rFonts w:ascii="Times New Roman" w:eastAsia="Times New Roman" w:hAnsi="Times New Roman" w:cs="Times New Roman"/>
          <w:bCs/>
          <w:highlight w:val="yellow"/>
        </w:rPr>
      </w:pPr>
      <w:r w:rsidRPr="00AE0845">
        <w:rPr>
          <w:rFonts w:ascii="Times New Roman" w:eastAsia="Times New Roman" w:hAnsi="Times New Roman" w:cs="Times New Roman"/>
          <w:bCs/>
        </w:rPr>
        <w:t>Le misure di sostegno di cui al presente articolo sono concesse nei limiti e alle condizioni di cui alla normativa</w:t>
      </w:r>
      <w:r w:rsidRPr="002A64C4">
        <w:rPr>
          <w:rFonts w:ascii="Times New Roman" w:eastAsia="Times New Roman" w:hAnsi="Times New Roman" w:cs="Times New Roman"/>
          <w:bCs/>
        </w:rPr>
        <w:t xml:space="preserve"> europea e nazionale in materia di aiuti di Stato</w:t>
      </w:r>
      <w:r>
        <w:rPr>
          <w:rFonts w:ascii="Times New Roman" w:eastAsia="Times New Roman" w:hAnsi="Times New Roman" w:cs="Times New Roman"/>
          <w:bCs/>
        </w:rPr>
        <w:t>.</w:t>
      </w:r>
    </w:p>
    <w:p w14:paraId="5FF766AE" w14:textId="77777777" w:rsidR="00A37FA3" w:rsidRPr="00A37FA3" w:rsidRDefault="00A37FA3" w:rsidP="00127F99">
      <w:pPr>
        <w:adjustRightInd w:val="0"/>
        <w:contextualSpacing/>
        <w:rPr>
          <w:rFonts w:ascii="Times New Roman" w:eastAsia="Times New Roman" w:hAnsi="Times New Roman" w:cs="Times New Roman"/>
        </w:rPr>
      </w:pPr>
    </w:p>
    <w:p w14:paraId="3D4456FE" w14:textId="77777777" w:rsidR="003405D4" w:rsidRPr="005454DD" w:rsidRDefault="003405D4" w:rsidP="007D3344">
      <w:pPr>
        <w:pStyle w:val="Titolo1"/>
        <w:adjustRightInd w:val="0"/>
        <w:spacing w:before="0"/>
        <w:contextualSpacing/>
        <w:jc w:val="center"/>
        <w:rPr>
          <w:rFonts w:ascii="Times New Roman" w:eastAsia="Times New Roman" w:hAnsi="Times New Roman" w:cs="Times New Roman"/>
          <w:b/>
          <w:color w:val="000000"/>
          <w:sz w:val="28"/>
          <w:szCs w:val="28"/>
        </w:rPr>
      </w:pPr>
    </w:p>
    <w:p w14:paraId="01CA1E60" w14:textId="77777777" w:rsidR="009416E3" w:rsidRPr="00AE0845" w:rsidRDefault="009416E3" w:rsidP="007D3344">
      <w:pPr>
        <w:pStyle w:val="Titolo1"/>
        <w:adjustRightInd w:val="0"/>
        <w:spacing w:before="0"/>
        <w:contextualSpacing/>
        <w:jc w:val="center"/>
        <w:rPr>
          <w:rFonts w:ascii="Times New Roman" w:eastAsia="Times New Roman" w:hAnsi="Times New Roman" w:cs="Times New Roman"/>
          <w:b/>
          <w:color w:val="000000"/>
          <w:sz w:val="24"/>
          <w:szCs w:val="24"/>
        </w:rPr>
      </w:pPr>
      <w:r w:rsidRPr="00AE0845">
        <w:rPr>
          <w:rFonts w:ascii="Times New Roman" w:eastAsia="Times New Roman" w:hAnsi="Times New Roman" w:cs="Times New Roman"/>
          <w:b/>
          <w:color w:val="000000"/>
          <w:sz w:val="24"/>
          <w:szCs w:val="24"/>
        </w:rPr>
        <w:t>CAPO II</w:t>
      </w:r>
    </w:p>
    <w:p w14:paraId="41FC0305" w14:textId="77777777" w:rsidR="009416E3" w:rsidRPr="00AE0845" w:rsidRDefault="009416E3" w:rsidP="007D3344">
      <w:pPr>
        <w:pStyle w:val="Titolo1"/>
        <w:adjustRightInd w:val="0"/>
        <w:spacing w:before="0"/>
        <w:contextualSpacing/>
        <w:jc w:val="center"/>
        <w:rPr>
          <w:rFonts w:ascii="Times New Roman" w:eastAsia="Times New Roman" w:hAnsi="Times New Roman" w:cs="Times New Roman"/>
          <w:color w:val="FF0000"/>
          <w:sz w:val="24"/>
          <w:szCs w:val="24"/>
        </w:rPr>
      </w:pPr>
      <w:r w:rsidRPr="00AE0845">
        <w:rPr>
          <w:rFonts w:ascii="Times New Roman" w:eastAsia="Times New Roman" w:hAnsi="Times New Roman" w:cs="Times New Roman"/>
          <w:b/>
          <w:color w:val="000000"/>
          <w:sz w:val="24"/>
          <w:szCs w:val="24"/>
        </w:rPr>
        <w:t>MISURE</w:t>
      </w:r>
      <w:r w:rsidRPr="00AE0845">
        <w:rPr>
          <w:rFonts w:ascii="Times New Roman" w:eastAsia="Times New Roman" w:hAnsi="Times New Roman" w:cs="Times New Roman"/>
          <w:color w:val="FF0000"/>
          <w:sz w:val="24"/>
          <w:szCs w:val="24"/>
        </w:rPr>
        <w:t xml:space="preserve"> </w:t>
      </w:r>
      <w:r w:rsidR="0048381A" w:rsidRPr="00AE0845">
        <w:rPr>
          <w:rFonts w:ascii="Times New Roman" w:eastAsia="Times New Roman" w:hAnsi="Times New Roman" w:cs="Times New Roman"/>
          <w:b/>
          <w:color w:val="000000"/>
          <w:sz w:val="24"/>
          <w:szCs w:val="24"/>
        </w:rPr>
        <w:t>SETTORIALI</w:t>
      </w:r>
    </w:p>
    <w:p w14:paraId="7C0CAEDB" w14:textId="77777777" w:rsidR="009416E3" w:rsidRDefault="009416E3" w:rsidP="007D3344">
      <w:pPr>
        <w:tabs>
          <w:tab w:val="left" w:pos="2237"/>
        </w:tabs>
        <w:adjustRightInd w:val="0"/>
        <w:contextualSpacing/>
        <w:jc w:val="center"/>
        <w:rPr>
          <w:rFonts w:ascii="Times New Roman" w:eastAsia="Times New Roman" w:hAnsi="Times New Roman" w:cs="Times New Roman"/>
          <w:color w:val="FF0000"/>
          <w:sz w:val="24"/>
          <w:szCs w:val="24"/>
        </w:rPr>
      </w:pPr>
    </w:p>
    <w:p w14:paraId="0D9D08D0" w14:textId="1BFF6796" w:rsidR="0020302F" w:rsidRDefault="005B230A" w:rsidP="007D3344">
      <w:pPr>
        <w:tabs>
          <w:tab w:val="left" w:pos="4094"/>
        </w:tabs>
        <w:adjustRightInd w:val="0"/>
        <w:contextualSpacing/>
        <w:jc w:val="center"/>
        <w:rPr>
          <w:rFonts w:ascii="Times New Roman" w:eastAsia="Times New Roman" w:hAnsi="Times New Roman" w:cs="Times New Roman"/>
          <w:b/>
        </w:rPr>
      </w:pPr>
      <w:bookmarkStart w:id="8" w:name="_3rdcrjn"/>
      <w:bookmarkEnd w:id="8"/>
      <w:r>
        <w:rPr>
          <w:rFonts w:ascii="Times New Roman" w:eastAsia="Times New Roman" w:hAnsi="Times New Roman" w:cs="Times New Roman"/>
          <w:b/>
        </w:rPr>
        <w:t xml:space="preserve">Art. </w:t>
      </w:r>
      <w:r w:rsidR="00192CB1">
        <w:rPr>
          <w:rFonts w:ascii="Times New Roman" w:eastAsia="Times New Roman" w:hAnsi="Times New Roman" w:cs="Times New Roman"/>
          <w:b/>
        </w:rPr>
        <w:t>7</w:t>
      </w:r>
    </w:p>
    <w:p w14:paraId="5C67D3C6" w14:textId="77777777" w:rsidR="0020302F" w:rsidRDefault="001A3AC3" w:rsidP="007D3344">
      <w:pPr>
        <w:tabs>
          <w:tab w:val="left" w:pos="4094"/>
        </w:tabs>
        <w:adjustRightInd w:val="0"/>
        <w:contextualSpacing/>
        <w:jc w:val="center"/>
        <w:rPr>
          <w:rFonts w:ascii="Times New Roman" w:eastAsia="Times New Roman" w:hAnsi="Times New Roman" w:cs="Times New Roman"/>
          <w:b/>
        </w:rPr>
      </w:pPr>
      <w:r>
        <w:rPr>
          <w:rFonts w:ascii="Times New Roman" w:eastAsia="Times New Roman" w:hAnsi="Times New Roman" w:cs="Times New Roman"/>
          <w:b/>
        </w:rPr>
        <w:t>(</w:t>
      </w:r>
      <w:r w:rsidR="005B230A">
        <w:rPr>
          <w:rFonts w:ascii="Times New Roman" w:eastAsia="Times New Roman" w:hAnsi="Times New Roman" w:cs="Times New Roman"/>
          <w:b/>
        </w:rPr>
        <w:t>Filiera legno-arredo 100% nazionale</w:t>
      </w:r>
      <w:r>
        <w:rPr>
          <w:rFonts w:ascii="Times New Roman" w:eastAsia="Times New Roman" w:hAnsi="Times New Roman" w:cs="Times New Roman"/>
          <w:b/>
        </w:rPr>
        <w:t>)</w:t>
      </w:r>
    </w:p>
    <w:p w14:paraId="2437CE39" w14:textId="77777777" w:rsidR="000036C8" w:rsidRDefault="000036C8" w:rsidP="007D3344">
      <w:pPr>
        <w:tabs>
          <w:tab w:val="left" w:pos="4094"/>
        </w:tabs>
        <w:adjustRightInd w:val="0"/>
        <w:contextualSpacing/>
        <w:jc w:val="center"/>
        <w:rPr>
          <w:rFonts w:ascii="Times New Roman" w:eastAsia="Times New Roman" w:hAnsi="Times New Roman" w:cs="Times New Roman"/>
          <w:b/>
        </w:rPr>
      </w:pPr>
    </w:p>
    <w:p w14:paraId="5CA74C29" w14:textId="77777777" w:rsidR="000036C8" w:rsidRPr="00C02FED" w:rsidRDefault="000036C8" w:rsidP="008522D2">
      <w:pPr>
        <w:numPr>
          <w:ilvl w:val="0"/>
          <w:numId w:val="32"/>
        </w:numPr>
        <w:pBdr>
          <w:top w:val="nil"/>
          <w:left w:val="nil"/>
          <w:bottom w:val="nil"/>
          <w:right w:val="nil"/>
          <w:between w:val="nil"/>
        </w:pBdr>
        <w:adjustRightInd w:val="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Il Ministero delle imprese e del </w:t>
      </w:r>
      <w:r w:rsidRPr="002B6104">
        <w:rPr>
          <w:rFonts w:ascii="Times New Roman" w:eastAsia="Times New Roman" w:hAnsi="Times New Roman" w:cs="Times New Roman"/>
          <w:i/>
          <w:iCs/>
          <w:color w:val="000000"/>
        </w:rPr>
        <w:t>made in Italy</w:t>
      </w:r>
      <w:r>
        <w:rPr>
          <w:rFonts w:ascii="Times New Roman" w:eastAsia="Times New Roman" w:hAnsi="Times New Roman" w:cs="Times New Roman"/>
          <w:color w:val="000000"/>
        </w:rPr>
        <w:t xml:space="preserve"> promuove e sostiene, la vivaistica forestale, la creazione e il rafforzamento di imprese boschive e dell’industria della prima lavorazione del legno attraverso l’incremento del livello tecnologico e digitale delle imprese e la creazione di sistemi di produzione automatizzati lungo la catena produttiva, dai sistemi di classificazione </w:t>
      </w:r>
      <w:r w:rsidRPr="00C02FED">
        <w:rPr>
          <w:rFonts w:ascii="Times New Roman" w:eastAsia="Times New Roman" w:hAnsi="Times New Roman" w:cs="Times New Roman"/>
          <w:color w:val="000000"/>
        </w:rPr>
        <w:t xml:space="preserve">qualitativa, ai sistemi di incollaggio. </w:t>
      </w:r>
    </w:p>
    <w:p w14:paraId="45590E84" w14:textId="01552374" w:rsidR="00F77E39" w:rsidRPr="00F77E39" w:rsidRDefault="000036C8" w:rsidP="008522D2">
      <w:pPr>
        <w:pStyle w:val="Paragrafoelenco"/>
        <w:numPr>
          <w:ilvl w:val="0"/>
          <w:numId w:val="32"/>
        </w:numPr>
        <w:rPr>
          <w:rFonts w:ascii="Times New Roman" w:eastAsia="Times New Roman" w:hAnsi="Times New Roman" w:cs="Times New Roman"/>
        </w:rPr>
      </w:pPr>
      <w:r w:rsidRPr="00F77E39">
        <w:rPr>
          <w:rFonts w:ascii="Times New Roman" w:eastAsia="Times New Roman" w:hAnsi="Times New Roman" w:cs="Times New Roman"/>
        </w:rPr>
        <w:t xml:space="preserve">Con decreto del Ministro delle imprese e del </w:t>
      </w:r>
      <w:r w:rsidRPr="00F77E39">
        <w:rPr>
          <w:rFonts w:ascii="Times New Roman" w:eastAsia="Times New Roman" w:hAnsi="Times New Roman" w:cs="Times New Roman"/>
          <w:i/>
          <w:iCs/>
        </w:rPr>
        <w:t>made in Italy</w:t>
      </w:r>
      <w:r w:rsidRPr="00F77E39">
        <w:rPr>
          <w:rFonts w:ascii="Times New Roman" w:eastAsia="Times New Roman" w:hAnsi="Times New Roman" w:cs="Times New Roman"/>
        </w:rPr>
        <w:t xml:space="preserve">, </w:t>
      </w:r>
      <w:r w:rsidR="00F77E39" w:rsidRPr="00F77E39">
        <w:rPr>
          <w:rFonts w:ascii="Times New Roman" w:eastAsia="Times New Roman" w:hAnsi="Times New Roman" w:cs="Times New Roman"/>
        </w:rPr>
        <w:t xml:space="preserve">di concerto con il Ministro dell'agricoltura, della sovranità alimentare e delle foreste e </w:t>
      </w:r>
      <w:r w:rsidR="00146836" w:rsidRPr="00AE0845">
        <w:rPr>
          <w:rFonts w:ascii="Times New Roman" w:eastAsia="Times New Roman" w:hAnsi="Times New Roman" w:cs="Times New Roman"/>
        </w:rPr>
        <w:t xml:space="preserve">con </w:t>
      </w:r>
      <w:r w:rsidR="00F77E39" w:rsidRPr="00AE0845">
        <w:rPr>
          <w:rFonts w:ascii="Times New Roman" w:eastAsia="Times New Roman" w:hAnsi="Times New Roman" w:cs="Times New Roman"/>
        </w:rPr>
        <w:t>il Ministro dell’ambiente e della sicurezza energetica</w:t>
      </w:r>
      <w:r w:rsidR="00AE0845">
        <w:rPr>
          <w:rFonts w:ascii="Times New Roman" w:eastAsia="Times New Roman" w:hAnsi="Times New Roman" w:cs="Times New Roman"/>
        </w:rPr>
        <w:t>,</w:t>
      </w:r>
      <w:r w:rsidR="00F77E39" w:rsidRPr="00AE0845">
        <w:rPr>
          <w:rFonts w:ascii="Times New Roman" w:eastAsia="Times New Roman" w:hAnsi="Times New Roman" w:cs="Times New Roman"/>
        </w:rPr>
        <w:t xml:space="preserve"> </w:t>
      </w:r>
    </w:p>
    <w:p w14:paraId="1921AC45" w14:textId="4BFEF34E" w:rsidR="000036C8" w:rsidRPr="00E027DF" w:rsidRDefault="000036C8" w:rsidP="00F77E39">
      <w:pPr>
        <w:pBdr>
          <w:top w:val="nil"/>
          <w:left w:val="nil"/>
          <w:bottom w:val="nil"/>
          <w:right w:val="nil"/>
          <w:between w:val="nil"/>
        </w:pBdr>
        <w:adjustRightInd w:val="0"/>
        <w:ind w:hanging="5"/>
        <w:contextualSpacing/>
        <w:rPr>
          <w:rFonts w:ascii="Times New Roman" w:eastAsia="Times New Roman" w:hAnsi="Times New Roman" w:cs="Times New Roman"/>
          <w:b/>
          <w:strike/>
        </w:rPr>
      </w:pPr>
      <w:r w:rsidRPr="00C02FED">
        <w:rPr>
          <w:rFonts w:ascii="Times New Roman" w:eastAsia="Times New Roman" w:hAnsi="Times New Roman" w:cs="Times New Roman"/>
        </w:rPr>
        <w:t xml:space="preserve">da adottarsi entro 60 giorni dalla data di entrata in vigore della presente legge, </w:t>
      </w:r>
      <w:r>
        <w:rPr>
          <w:rFonts w:ascii="Times New Roman" w:eastAsia="Times New Roman" w:hAnsi="Times New Roman" w:cs="Times New Roman"/>
        </w:rPr>
        <w:t>sono</w:t>
      </w:r>
      <w:r w:rsidRPr="00C02FED">
        <w:rPr>
          <w:rFonts w:ascii="Times New Roman" w:eastAsia="Times New Roman" w:hAnsi="Times New Roman" w:cs="Times New Roman"/>
        </w:rPr>
        <w:t xml:space="preserve"> individuati i soggetti beneficiari, le modalità di attuazione della misura</w:t>
      </w:r>
      <w:r>
        <w:rPr>
          <w:rFonts w:ascii="Times New Roman" w:eastAsia="Times New Roman" w:hAnsi="Times New Roman" w:cs="Times New Roman"/>
        </w:rPr>
        <w:t>,</w:t>
      </w:r>
      <w:r w:rsidRPr="00C02FED">
        <w:rPr>
          <w:rFonts w:ascii="Times New Roman" w:eastAsia="Times New Roman" w:hAnsi="Times New Roman" w:cs="Times New Roman"/>
        </w:rPr>
        <w:t xml:space="preserve"> nonché il soggetto in-house incaricato della relativa gestione</w:t>
      </w:r>
      <w:r w:rsidRPr="00E027DF">
        <w:t xml:space="preserve"> </w:t>
      </w:r>
      <w:r w:rsidRPr="002A64C4">
        <w:rPr>
          <w:rFonts w:ascii="Times New Roman" w:hAnsi="Times New Roman" w:cs="Times New Roman"/>
        </w:rPr>
        <w:t xml:space="preserve">con oneri </w:t>
      </w:r>
      <w:r w:rsidRPr="002A64C4">
        <w:rPr>
          <w:rFonts w:ascii="Times New Roman" w:eastAsia="Times New Roman" w:hAnsi="Times New Roman" w:cs="Times New Roman"/>
        </w:rPr>
        <w:t>nel limite dell’1,5 per cento delle risorse destinate all’attuazione della presente misura.</w:t>
      </w:r>
    </w:p>
    <w:p w14:paraId="03F45AD8" w14:textId="40B03A25" w:rsidR="008213BB" w:rsidRPr="002745C1" w:rsidRDefault="008213BB" w:rsidP="008522D2">
      <w:pPr>
        <w:pStyle w:val="Paragrafoelenco"/>
        <w:numPr>
          <w:ilvl w:val="0"/>
          <w:numId w:val="32"/>
        </w:numPr>
        <w:rPr>
          <w:rFonts w:ascii="Times New Roman" w:eastAsia="Times New Roman" w:hAnsi="Times New Roman" w:cs="Times New Roman"/>
          <w:b/>
          <w:bCs/>
          <w:strike/>
        </w:rPr>
      </w:pPr>
      <w:r w:rsidRPr="002745C1">
        <w:rPr>
          <w:rFonts w:ascii="Times New Roman" w:eastAsia="Times New Roman" w:hAnsi="Times New Roman" w:cs="Times New Roman"/>
          <w:bCs/>
        </w:rPr>
        <w:t xml:space="preserve">Nell’obiettivo di razionalizzare e semplificare il procedimento di autorizzazione per gli interventi selvicolturali anche in ragione della necessità di sostenere l’autonomia delle industrie del legno nell’approvvigionamento della materia prima, all’art. 149 comma 1) lettera c) del decreto legislativo </w:t>
      </w:r>
      <w:r w:rsidRPr="002745C1">
        <w:rPr>
          <w:rFonts w:ascii="Times New Roman" w:eastAsia="Times New Roman" w:hAnsi="Times New Roman" w:cs="Times New Roman"/>
          <w:bCs/>
        </w:rPr>
        <w:lastRenderedPageBreak/>
        <w:t>22 gennaio 2004, n. 42, dopo le parole “indicati dall’art 142, comma 1, lettera g)” sono aggiunte le seguenti “e articolo 136”.</w:t>
      </w:r>
    </w:p>
    <w:p w14:paraId="4B14A0E6" w14:textId="2D5E8879" w:rsidR="000036C8" w:rsidRDefault="000036C8" w:rsidP="008522D2">
      <w:pPr>
        <w:numPr>
          <w:ilvl w:val="0"/>
          <w:numId w:val="32"/>
        </w:numPr>
        <w:pBdr>
          <w:top w:val="nil"/>
          <w:left w:val="nil"/>
          <w:bottom w:val="nil"/>
          <w:right w:val="nil"/>
          <w:between w:val="nil"/>
        </w:pBdr>
        <w:adjustRightInd w:val="0"/>
        <w:contextualSpacing/>
        <w:rPr>
          <w:rFonts w:ascii="Times New Roman" w:eastAsia="Times New Roman" w:hAnsi="Times New Roman" w:cs="Times New Roman"/>
          <w:color w:val="000000"/>
        </w:rPr>
      </w:pPr>
      <w:r w:rsidRPr="00F03F20">
        <w:rPr>
          <w:rFonts w:ascii="Times New Roman" w:eastAsia="Times New Roman" w:hAnsi="Times New Roman" w:cs="Times New Roman"/>
          <w:color w:val="000000"/>
        </w:rPr>
        <w:t>Il Ministro dell’</w:t>
      </w:r>
      <w:r>
        <w:rPr>
          <w:rFonts w:ascii="Times New Roman" w:eastAsia="Times New Roman" w:hAnsi="Times New Roman" w:cs="Times New Roman"/>
          <w:color w:val="000000"/>
        </w:rPr>
        <w:t>a</w:t>
      </w:r>
      <w:r w:rsidRPr="00F03F20">
        <w:rPr>
          <w:rFonts w:ascii="Times New Roman" w:eastAsia="Times New Roman" w:hAnsi="Times New Roman" w:cs="Times New Roman"/>
          <w:color w:val="000000"/>
        </w:rPr>
        <w:t xml:space="preserve">gricoltura, sentito il Ministro delle </w:t>
      </w:r>
      <w:r>
        <w:rPr>
          <w:rFonts w:ascii="Times New Roman" w:eastAsia="Times New Roman" w:hAnsi="Times New Roman" w:cs="Times New Roman"/>
          <w:color w:val="000000"/>
        </w:rPr>
        <w:t>imprese</w:t>
      </w:r>
      <w:r w:rsidRPr="00F03F20">
        <w:rPr>
          <w:rFonts w:ascii="Times New Roman" w:eastAsia="Times New Roman" w:hAnsi="Times New Roman" w:cs="Times New Roman"/>
          <w:color w:val="000000"/>
        </w:rPr>
        <w:t xml:space="preserve"> e del </w:t>
      </w:r>
      <w:r w:rsidRPr="002B6104">
        <w:rPr>
          <w:rFonts w:ascii="Times New Roman" w:eastAsia="Times New Roman" w:hAnsi="Times New Roman" w:cs="Times New Roman"/>
          <w:i/>
          <w:iCs/>
          <w:color w:val="000000"/>
        </w:rPr>
        <w:t>made in Italy</w:t>
      </w:r>
      <w:r w:rsidR="00F77E39">
        <w:rPr>
          <w:rFonts w:ascii="Times New Roman" w:eastAsia="Times New Roman" w:hAnsi="Times New Roman" w:cs="Times New Roman"/>
          <w:color w:val="000000"/>
        </w:rPr>
        <w:t xml:space="preserve"> e </w:t>
      </w:r>
      <w:r w:rsidR="00F77E39" w:rsidRPr="00AE0845">
        <w:rPr>
          <w:rFonts w:ascii="Times New Roman" w:eastAsia="Times New Roman" w:hAnsi="Times New Roman" w:cs="Times New Roman"/>
        </w:rPr>
        <w:t xml:space="preserve">il Ministro dell’ambiente e della sicurezza energetica, </w:t>
      </w:r>
      <w:r w:rsidRPr="00F03F20">
        <w:rPr>
          <w:rFonts w:ascii="Times New Roman" w:eastAsia="Times New Roman" w:hAnsi="Times New Roman" w:cs="Times New Roman"/>
          <w:color w:val="000000"/>
        </w:rPr>
        <w:t xml:space="preserve">adotta </w:t>
      </w:r>
      <w:r w:rsidRPr="002A64C4">
        <w:rPr>
          <w:rFonts w:ascii="Times New Roman" w:eastAsia="Times New Roman" w:hAnsi="Times New Roman" w:cs="Times New Roman"/>
          <w:bCs/>
          <w:color w:val="000000"/>
        </w:rPr>
        <w:t>d’intesa</w:t>
      </w:r>
      <w:r w:rsidRPr="002A64C4">
        <w:rPr>
          <w:rFonts w:ascii="Times New Roman" w:eastAsia="Times New Roman" w:hAnsi="Times New Roman" w:cs="Times New Roman"/>
          <w:color w:val="000000"/>
        </w:rPr>
        <w:t xml:space="preserve"> con la Conferenza permanente per i rapporti tra lo Stato, le Regioni e le province autonome di Trento e Bolzano, entro 180 dalla data di entrata in vigore della legge, apposite Linee guid</w:t>
      </w:r>
      <w:r w:rsidRPr="00F03F20">
        <w:rPr>
          <w:rFonts w:ascii="Times New Roman" w:eastAsia="Times New Roman" w:hAnsi="Times New Roman" w:cs="Times New Roman"/>
          <w:color w:val="000000"/>
        </w:rPr>
        <w:t>a anche in attuazione dell’art</w:t>
      </w:r>
      <w:r>
        <w:rPr>
          <w:rFonts w:ascii="Times New Roman" w:eastAsia="Times New Roman" w:hAnsi="Times New Roman" w:cs="Times New Roman"/>
          <w:color w:val="000000"/>
        </w:rPr>
        <w:t xml:space="preserve">icolo </w:t>
      </w:r>
      <w:r w:rsidRPr="00F03F20">
        <w:rPr>
          <w:rFonts w:ascii="Times New Roman" w:eastAsia="Times New Roman" w:hAnsi="Times New Roman" w:cs="Times New Roman"/>
          <w:color w:val="000000"/>
        </w:rPr>
        <w:t>14 del decreto legislativo 3 aprile 2018</w:t>
      </w:r>
      <w:r>
        <w:rPr>
          <w:rFonts w:ascii="Times New Roman" w:eastAsia="Times New Roman" w:hAnsi="Times New Roman" w:cs="Times New Roman"/>
          <w:color w:val="000000"/>
        </w:rPr>
        <w:t>,</w:t>
      </w:r>
      <w:r w:rsidRPr="00F03F20">
        <w:rPr>
          <w:rFonts w:ascii="Times New Roman" w:eastAsia="Times New Roman" w:hAnsi="Times New Roman" w:cs="Times New Roman"/>
          <w:color w:val="000000"/>
        </w:rPr>
        <w:t xml:space="preserve"> n.</w:t>
      </w:r>
      <w:r>
        <w:rPr>
          <w:rFonts w:ascii="Times New Roman" w:eastAsia="Times New Roman" w:hAnsi="Times New Roman" w:cs="Times New Roman"/>
          <w:color w:val="000000"/>
        </w:rPr>
        <w:t xml:space="preserve"> </w:t>
      </w:r>
      <w:r w:rsidRPr="00F03F20">
        <w:rPr>
          <w:rFonts w:ascii="Times New Roman" w:eastAsia="Times New Roman" w:hAnsi="Times New Roman" w:cs="Times New Roman"/>
          <w:color w:val="000000"/>
        </w:rPr>
        <w:t>34, per le attività di gestione forestale, cui i procedimenti regionali in materia di autorizzazione per gli interventi selvicolturali nei boschi italiani si uniformano</w:t>
      </w:r>
      <w:r>
        <w:rPr>
          <w:rFonts w:ascii="Times New Roman" w:eastAsia="Times New Roman" w:hAnsi="Times New Roman" w:cs="Times New Roman"/>
          <w:color w:val="000000"/>
        </w:rPr>
        <w:t>.</w:t>
      </w:r>
    </w:p>
    <w:p w14:paraId="7F07FDF9" w14:textId="57DA68D8" w:rsidR="00D94CCD" w:rsidRPr="00AE0845" w:rsidRDefault="000036C8" w:rsidP="008522D2">
      <w:pPr>
        <w:pStyle w:val="Paragrafoelenco"/>
        <w:numPr>
          <w:ilvl w:val="0"/>
          <w:numId w:val="32"/>
        </w:numPr>
        <w:adjustRightInd w:val="0"/>
        <w:rPr>
          <w:rFonts w:ascii="Times New Roman" w:eastAsia="Times New Roman" w:hAnsi="Times New Roman" w:cs="Times New Roman"/>
          <w:bCs/>
        </w:rPr>
      </w:pPr>
      <w:r w:rsidRPr="00AE0845">
        <w:rPr>
          <w:rFonts w:ascii="Times New Roman" w:eastAsia="Times New Roman" w:hAnsi="Times New Roman" w:cs="Times New Roman"/>
          <w:bCs/>
        </w:rPr>
        <w:t xml:space="preserve">Agli oneri di cui al primo comma, quantificati in </w:t>
      </w:r>
      <w:r w:rsidR="00065AEE" w:rsidRPr="00AE0845">
        <w:rPr>
          <w:rFonts w:ascii="Times New Roman" w:eastAsia="Times New Roman" w:hAnsi="Times New Roman" w:cs="Times New Roman"/>
          <w:bCs/>
        </w:rPr>
        <w:t>15</w:t>
      </w:r>
      <w:r w:rsidRPr="00AE0845">
        <w:rPr>
          <w:rFonts w:ascii="Times New Roman" w:eastAsia="Times New Roman" w:hAnsi="Times New Roman" w:cs="Times New Roman"/>
          <w:bCs/>
        </w:rPr>
        <w:t xml:space="preserve"> milioni di euro per l’anno 2024, si provvede a valere sul Fondo di cui all’articolo </w:t>
      </w:r>
      <w:r w:rsidR="007F7972" w:rsidRPr="00AE0845">
        <w:rPr>
          <w:rFonts w:ascii="Times New Roman" w:eastAsia="Times New Roman" w:hAnsi="Times New Roman" w:cs="Times New Roman"/>
          <w:bCs/>
        </w:rPr>
        <w:t>51</w:t>
      </w:r>
      <w:r w:rsidRPr="00AE0845">
        <w:rPr>
          <w:rFonts w:ascii="Times New Roman" w:eastAsia="Times New Roman" w:hAnsi="Times New Roman" w:cs="Times New Roman"/>
          <w:bCs/>
        </w:rPr>
        <w:t xml:space="preserve"> della presente legge</w:t>
      </w:r>
      <w:r w:rsidR="002745C1" w:rsidRPr="00AE0845">
        <w:rPr>
          <w:rFonts w:ascii="Times New Roman" w:eastAsia="Times New Roman" w:hAnsi="Times New Roman" w:cs="Times New Roman"/>
          <w:bCs/>
        </w:rPr>
        <w:t xml:space="preserve"> </w:t>
      </w:r>
      <w:r w:rsidR="00AE0845" w:rsidRPr="00AE0845">
        <w:rPr>
          <w:rFonts w:ascii="Times New Roman" w:eastAsia="Times New Roman" w:hAnsi="Times New Roman" w:cs="Times New Roman"/>
          <w:bCs/>
        </w:rPr>
        <w:t>…………</w:t>
      </w:r>
      <w:r w:rsidRPr="00AE0845">
        <w:rPr>
          <w:rFonts w:ascii="Times New Roman" w:eastAsia="Times New Roman" w:hAnsi="Times New Roman" w:cs="Times New Roman"/>
          <w:bCs/>
        </w:rPr>
        <w:t xml:space="preserve">. </w:t>
      </w:r>
    </w:p>
    <w:p w14:paraId="5CCF9CD7" w14:textId="67345D27" w:rsidR="008213BB" w:rsidRPr="002745C1" w:rsidRDefault="008213BB" w:rsidP="008522D2">
      <w:pPr>
        <w:pStyle w:val="Paragrafoelenco"/>
        <w:numPr>
          <w:ilvl w:val="0"/>
          <w:numId w:val="32"/>
        </w:numPr>
        <w:adjustRightInd w:val="0"/>
        <w:rPr>
          <w:rFonts w:ascii="Times New Roman" w:eastAsia="Times New Roman" w:hAnsi="Times New Roman" w:cs="Times New Roman"/>
          <w:bCs/>
        </w:rPr>
      </w:pPr>
      <w:r w:rsidRPr="002745C1">
        <w:rPr>
          <w:rFonts w:ascii="Times New Roman" w:eastAsia="Times New Roman" w:hAnsi="Times New Roman" w:cs="Times New Roman"/>
          <w:bCs/>
        </w:rPr>
        <w:t>Le misure di sostegno di cui al presente articolo sono concesse nei limiti e alle condizioni di cui alla normativa europea e nazionale in materia di aiuti di Stato</w:t>
      </w:r>
      <w:r w:rsidR="002A64C4" w:rsidRPr="002745C1">
        <w:rPr>
          <w:rFonts w:ascii="Times New Roman" w:eastAsia="Times New Roman" w:hAnsi="Times New Roman" w:cs="Times New Roman"/>
          <w:bCs/>
        </w:rPr>
        <w:t>.</w:t>
      </w:r>
    </w:p>
    <w:p w14:paraId="16344652" w14:textId="07DE51F5" w:rsidR="009F6F55" w:rsidRDefault="009F6F55" w:rsidP="008213BB">
      <w:pPr>
        <w:pStyle w:val="Paragrafoelenco"/>
        <w:pBdr>
          <w:top w:val="nil"/>
          <w:left w:val="nil"/>
          <w:bottom w:val="nil"/>
          <w:right w:val="nil"/>
          <w:between w:val="nil"/>
        </w:pBdr>
        <w:adjustRightInd w:val="0"/>
        <w:ind w:firstLine="0"/>
        <w:rPr>
          <w:rFonts w:ascii="Times New Roman" w:eastAsia="Times New Roman" w:hAnsi="Times New Roman" w:cs="Times New Roman"/>
          <w:b/>
          <w:bCs/>
          <w:color w:val="000000"/>
        </w:rPr>
      </w:pPr>
    </w:p>
    <w:p w14:paraId="7AE0E9F5" w14:textId="77777777" w:rsidR="000036C8" w:rsidRPr="000036C8" w:rsidRDefault="000036C8" w:rsidP="000036C8">
      <w:pPr>
        <w:pStyle w:val="Paragrafoelenco"/>
        <w:pBdr>
          <w:top w:val="nil"/>
          <w:left w:val="nil"/>
          <w:bottom w:val="nil"/>
          <w:right w:val="nil"/>
          <w:between w:val="nil"/>
        </w:pBdr>
        <w:adjustRightInd w:val="0"/>
        <w:ind w:firstLine="0"/>
        <w:rPr>
          <w:rFonts w:ascii="Times New Roman" w:eastAsia="Times New Roman" w:hAnsi="Times New Roman" w:cs="Times New Roman"/>
          <w:b/>
          <w:bCs/>
          <w:color w:val="000000"/>
        </w:rPr>
      </w:pPr>
    </w:p>
    <w:p w14:paraId="41F7FA5C" w14:textId="77777777" w:rsidR="009416E3" w:rsidRDefault="009416E3" w:rsidP="00127F99">
      <w:pPr>
        <w:tabs>
          <w:tab w:val="left" w:pos="4094"/>
        </w:tabs>
        <w:adjustRightInd w:val="0"/>
        <w:contextualSpacing/>
        <w:rPr>
          <w:rFonts w:ascii="Times New Roman" w:eastAsia="Times New Roman" w:hAnsi="Times New Roman" w:cs="Times New Roman"/>
          <w:b/>
        </w:rPr>
      </w:pPr>
      <w:bookmarkStart w:id="9" w:name="_26in1rg" w:colFirst="0" w:colLast="0"/>
      <w:bookmarkEnd w:id="9"/>
    </w:p>
    <w:p w14:paraId="614C7A6E" w14:textId="5560C962" w:rsidR="009416E3" w:rsidRPr="009416E3" w:rsidRDefault="009416E3" w:rsidP="007D3344">
      <w:pPr>
        <w:tabs>
          <w:tab w:val="left" w:pos="4094"/>
        </w:tabs>
        <w:adjustRightInd w:val="0"/>
        <w:contextualSpacing/>
        <w:jc w:val="center"/>
        <w:rPr>
          <w:rFonts w:ascii="Times New Roman" w:eastAsia="Times New Roman" w:hAnsi="Times New Roman" w:cs="Times New Roman"/>
          <w:b/>
        </w:rPr>
      </w:pPr>
      <w:r w:rsidRPr="009416E3">
        <w:rPr>
          <w:rFonts w:ascii="Times New Roman" w:eastAsia="Times New Roman" w:hAnsi="Times New Roman" w:cs="Times New Roman"/>
          <w:b/>
        </w:rPr>
        <w:t xml:space="preserve">Art. </w:t>
      </w:r>
      <w:r w:rsidR="00192CB1">
        <w:rPr>
          <w:rFonts w:ascii="Times New Roman" w:eastAsia="Times New Roman" w:hAnsi="Times New Roman" w:cs="Times New Roman"/>
          <w:b/>
        </w:rPr>
        <w:t>8</w:t>
      </w:r>
    </w:p>
    <w:p w14:paraId="4E01B416" w14:textId="5C99EE74" w:rsidR="008F724A" w:rsidRDefault="004A3C53" w:rsidP="007D3344">
      <w:pPr>
        <w:tabs>
          <w:tab w:val="left" w:pos="4094"/>
        </w:tabs>
        <w:adjustRightInd w:val="0"/>
        <w:contextualSpacing/>
        <w:jc w:val="center"/>
        <w:rPr>
          <w:rFonts w:ascii="Times New Roman" w:eastAsia="Times New Roman" w:hAnsi="Times New Roman" w:cs="Times New Roman"/>
          <w:b/>
        </w:rPr>
      </w:pPr>
      <w:r>
        <w:rPr>
          <w:rFonts w:ascii="Times New Roman" w:eastAsia="Times New Roman" w:hAnsi="Times New Roman" w:cs="Times New Roman"/>
          <w:b/>
        </w:rPr>
        <w:t>(</w:t>
      </w:r>
      <w:r w:rsidR="00F77E39" w:rsidRPr="00F77E39">
        <w:rPr>
          <w:rFonts w:ascii="Times New Roman" w:eastAsia="Times New Roman" w:hAnsi="Times New Roman" w:cs="Times New Roman"/>
          <w:b/>
        </w:rPr>
        <w:t xml:space="preserve">Valorizzazione della filiera delle fibre tessili naturali </w:t>
      </w:r>
      <w:r w:rsidR="00F77E39" w:rsidRPr="00AE0845">
        <w:rPr>
          <w:rFonts w:ascii="Times New Roman" w:eastAsia="Times New Roman" w:hAnsi="Times New Roman" w:cs="Times New Roman"/>
          <w:b/>
        </w:rPr>
        <w:t>e provenienti da processi di riciclo</w:t>
      </w:r>
      <w:r w:rsidRPr="00AE0845">
        <w:rPr>
          <w:rFonts w:ascii="Times New Roman" w:eastAsia="Times New Roman" w:hAnsi="Times New Roman" w:cs="Times New Roman"/>
          <w:b/>
        </w:rPr>
        <w:t>)</w:t>
      </w:r>
    </w:p>
    <w:p w14:paraId="6F4C5E0F" w14:textId="77777777" w:rsidR="000036C8" w:rsidRDefault="000036C8" w:rsidP="007D3344">
      <w:pPr>
        <w:tabs>
          <w:tab w:val="left" w:pos="4094"/>
        </w:tabs>
        <w:adjustRightInd w:val="0"/>
        <w:contextualSpacing/>
        <w:jc w:val="center"/>
        <w:rPr>
          <w:rFonts w:ascii="Times New Roman" w:eastAsia="Times New Roman" w:hAnsi="Times New Roman" w:cs="Times New Roman"/>
          <w:b/>
        </w:rPr>
      </w:pPr>
    </w:p>
    <w:p w14:paraId="663B9431" w14:textId="7577E9F4" w:rsidR="000036C8" w:rsidRPr="000B7A58" w:rsidRDefault="000036C8" w:rsidP="008522D2">
      <w:pPr>
        <w:pStyle w:val="Paragrafoelenco"/>
        <w:numPr>
          <w:ilvl w:val="0"/>
          <w:numId w:val="33"/>
        </w:numPr>
        <w:pBdr>
          <w:top w:val="nil"/>
          <w:left w:val="nil"/>
          <w:bottom w:val="nil"/>
          <w:right w:val="nil"/>
          <w:between w:val="nil"/>
        </w:pBdr>
        <w:adjustRightInd w:val="0"/>
        <w:rPr>
          <w:rFonts w:ascii="Times New Roman" w:eastAsia="Times New Roman" w:hAnsi="Times New Roman" w:cs="Times New Roman"/>
          <w:color w:val="000000"/>
        </w:rPr>
      </w:pPr>
      <w:r w:rsidRPr="000B7A58">
        <w:rPr>
          <w:rFonts w:ascii="Times New Roman" w:eastAsia="Times New Roman" w:hAnsi="Times New Roman" w:cs="Times New Roman"/>
          <w:color w:val="000000"/>
        </w:rPr>
        <w:t xml:space="preserve">In linea con i principi di sviluppo sostenibile e nell’obiettivo di un accrescimento dell’autonomia di approvvigionamento delle materie prime nell’industria, il Ministero delle imprese e del </w:t>
      </w:r>
      <w:r w:rsidRPr="00AE0845">
        <w:rPr>
          <w:rFonts w:ascii="Times New Roman" w:eastAsia="Times New Roman" w:hAnsi="Times New Roman" w:cs="Times New Roman"/>
          <w:color w:val="000000"/>
        </w:rPr>
        <w:t>made in Italy</w:t>
      </w:r>
      <w:r w:rsidRPr="000B7A58">
        <w:rPr>
          <w:rFonts w:ascii="Times New Roman" w:eastAsia="Times New Roman" w:hAnsi="Times New Roman" w:cs="Times New Roman"/>
          <w:color w:val="000000"/>
        </w:rPr>
        <w:t xml:space="preserve"> </w:t>
      </w:r>
      <w:r w:rsidR="00F77E39" w:rsidRPr="00AE0845">
        <w:rPr>
          <w:rFonts w:ascii="Times New Roman" w:eastAsia="Times New Roman" w:hAnsi="Times New Roman" w:cs="Times New Roman"/>
          <w:color w:val="000000"/>
        </w:rPr>
        <w:t>in coordinamento con il Ministero dell’ambiente e della sicurezza energetica</w:t>
      </w:r>
      <w:r w:rsidR="00F77E39">
        <w:rPr>
          <w:rFonts w:ascii="Times New Roman" w:eastAsia="Times New Roman" w:hAnsi="Times New Roman" w:cs="Times New Roman"/>
          <w:color w:val="000000"/>
        </w:rPr>
        <w:t xml:space="preserve">, </w:t>
      </w:r>
      <w:r w:rsidRPr="000B7A58">
        <w:rPr>
          <w:rFonts w:ascii="Times New Roman" w:eastAsia="Times New Roman" w:hAnsi="Times New Roman" w:cs="Times New Roman"/>
          <w:color w:val="000000"/>
        </w:rPr>
        <w:t>promuove e sostiene, sul territorio nazionale, la ricerca, la sperimentazione e l’innovazione dei processi di produzione di fibre di origine naturale</w:t>
      </w:r>
      <w:r w:rsidR="00F77E39" w:rsidRPr="00AE0845">
        <w:rPr>
          <w:rFonts w:ascii="Times New Roman" w:eastAsia="Times New Roman" w:hAnsi="Times New Roman" w:cs="Times New Roman"/>
          <w:color w:val="000000"/>
        </w:rPr>
        <w:t xml:space="preserve"> </w:t>
      </w:r>
      <w:r w:rsidR="00AE0845" w:rsidRPr="00AE0845">
        <w:rPr>
          <w:rFonts w:ascii="Times New Roman" w:eastAsia="Times New Roman" w:hAnsi="Times New Roman" w:cs="Times New Roman"/>
          <w:color w:val="000000"/>
        </w:rPr>
        <w:t>nonchè</w:t>
      </w:r>
      <w:r w:rsidR="00F77E39" w:rsidRPr="00AE0845">
        <w:rPr>
          <w:rFonts w:ascii="Times New Roman" w:eastAsia="Times New Roman" w:hAnsi="Times New Roman" w:cs="Times New Roman"/>
          <w:color w:val="000000"/>
        </w:rPr>
        <w:t xml:space="preserve"> provenienti da processi di riciclo, con particolare attenzione alla certificazione della loro sostenibilità</w:t>
      </w:r>
      <w:r w:rsidRPr="00AE0845">
        <w:rPr>
          <w:rFonts w:ascii="Times New Roman" w:eastAsia="Times New Roman" w:hAnsi="Times New Roman" w:cs="Times New Roman"/>
          <w:color w:val="000000"/>
        </w:rPr>
        <w:t>.</w:t>
      </w:r>
    </w:p>
    <w:p w14:paraId="16B118A2" w14:textId="62A14174" w:rsidR="000036C8" w:rsidRPr="002745C1" w:rsidRDefault="000036C8" w:rsidP="008522D2">
      <w:pPr>
        <w:pStyle w:val="Paragrafoelenco"/>
        <w:numPr>
          <w:ilvl w:val="0"/>
          <w:numId w:val="33"/>
        </w:numPr>
        <w:pBdr>
          <w:top w:val="nil"/>
          <w:left w:val="nil"/>
          <w:bottom w:val="nil"/>
          <w:right w:val="nil"/>
          <w:between w:val="nil"/>
        </w:pBdr>
        <w:adjustRightInd w:val="0"/>
        <w:rPr>
          <w:rFonts w:ascii="Times New Roman" w:eastAsia="Times New Roman" w:hAnsi="Times New Roman" w:cs="Times New Roman"/>
          <w:b/>
          <w:bCs/>
          <w:color w:val="000000"/>
        </w:rPr>
      </w:pPr>
      <w:r w:rsidRPr="002745C1">
        <w:rPr>
          <w:rFonts w:ascii="Times New Roman" w:eastAsia="Times New Roman" w:hAnsi="Times New Roman" w:cs="Times New Roman"/>
          <w:bCs/>
          <w:color w:val="000000"/>
        </w:rPr>
        <w:t xml:space="preserve">Con decreto del Ministro delle imprese e del </w:t>
      </w:r>
      <w:r w:rsidRPr="002745C1">
        <w:rPr>
          <w:rFonts w:ascii="Times New Roman" w:eastAsia="Times New Roman" w:hAnsi="Times New Roman" w:cs="Times New Roman"/>
          <w:bCs/>
          <w:i/>
          <w:iCs/>
          <w:color w:val="000000"/>
        </w:rPr>
        <w:t>made in Italy</w:t>
      </w:r>
      <w:r w:rsidRPr="002745C1">
        <w:rPr>
          <w:rFonts w:ascii="Times New Roman" w:eastAsia="Times New Roman" w:hAnsi="Times New Roman" w:cs="Times New Roman"/>
          <w:bCs/>
          <w:color w:val="000000"/>
        </w:rPr>
        <w:t>, da adottarsi entro 60 giorni dalla data di entrata in vigore della presente legge, sono individuate le imprese beneficiarie, le modalità di attuazione della misura, nonché il soggetto in-house incaricato della relativa gestione,</w:t>
      </w:r>
      <w:r w:rsidRPr="002745C1">
        <w:t xml:space="preserve"> </w:t>
      </w:r>
      <w:r w:rsidRPr="002745C1">
        <w:rPr>
          <w:rFonts w:ascii="Times New Roman" w:hAnsi="Times New Roman" w:cs="Times New Roman"/>
        </w:rPr>
        <w:t>con oneri nel limite dell</w:t>
      </w:r>
      <w:r w:rsidRPr="002745C1">
        <w:rPr>
          <w:rFonts w:ascii="Times New Roman" w:eastAsia="Times New Roman" w:hAnsi="Times New Roman" w:cs="Times New Roman"/>
          <w:bCs/>
          <w:color w:val="000000"/>
        </w:rPr>
        <w:t>’1,5 per cento delle risorse destinate all’attuazione della presente misura</w:t>
      </w:r>
      <w:r w:rsidRPr="002745C1">
        <w:rPr>
          <w:rFonts w:ascii="Times New Roman" w:eastAsia="Times New Roman" w:hAnsi="Times New Roman" w:cs="Times New Roman"/>
          <w:b/>
          <w:bCs/>
          <w:color w:val="000000"/>
        </w:rPr>
        <w:t>.</w:t>
      </w:r>
    </w:p>
    <w:p w14:paraId="39DB86F3" w14:textId="7EF1A12E" w:rsidR="000036C8" w:rsidRPr="00AE0845" w:rsidRDefault="000036C8" w:rsidP="008522D2">
      <w:pPr>
        <w:pStyle w:val="Paragrafoelenco"/>
        <w:numPr>
          <w:ilvl w:val="0"/>
          <w:numId w:val="33"/>
        </w:numPr>
        <w:adjustRightInd w:val="0"/>
        <w:rPr>
          <w:rFonts w:ascii="Times New Roman" w:eastAsia="Times New Roman" w:hAnsi="Times New Roman" w:cs="Times New Roman"/>
          <w:bCs/>
        </w:rPr>
      </w:pPr>
      <w:r w:rsidRPr="00AE0845">
        <w:rPr>
          <w:rFonts w:ascii="Times New Roman" w:eastAsia="Times New Roman" w:hAnsi="Times New Roman" w:cs="Times New Roman"/>
          <w:bCs/>
          <w:color w:val="000000"/>
        </w:rPr>
        <w:t xml:space="preserve">Agli oneri di cui al primo comma, quantificati in </w:t>
      </w:r>
      <w:r w:rsidR="00065AEE" w:rsidRPr="00AE0845">
        <w:rPr>
          <w:rFonts w:ascii="Times New Roman" w:eastAsia="Times New Roman" w:hAnsi="Times New Roman" w:cs="Times New Roman"/>
          <w:bCs/>
          <w:color w:val="000000"/>
        </w:rPr>
        <w:t>15</w:t>
      </w:r>
      <w:r w:rsidRPr="00AE0845">
        <w:rPr>
          <w:rFonts w:ascii="Times New Roman" w:eastAsia="Times New Roman" w:hAnsi="Times New Roman" w:cs="Times New Roman"/>
          <w:bCs/>
          <w:color w:val="000000"/>
        </w:rPr>
        <w:t xml:space="preserve"> milioni di euro per l’anno 2024, si provvede a valere sul Fondo di cui all’articolo </w:t>
      </w:r>
      <w:r w:rsidR="007F7972" w:rsidRPr="00AE0845">
        <w:rPr>
          <w:rFonts w:ascii="Times New Roman" w:eastAsia="Times New Roman" w:hAnsi="Times New Roman" w:cs="Times New Roman"/>
          <w:bCs/>
        </w:rPr>
        <w:t>51</w:t>
      </w:r>
      <w:r w:rsidRPr="00AE0845">
        <w:rPr>
          <w:rFonts w:ascii="Times New Roman" w:eastAsia="Times New Roman" w:hAnsi="Times New Roman" w:cs="Times New Roman"/>
          <w:bCs/>
        </w:rPr>
        <w:t xml:space="preserve"> della presente legge</w:t>
      </w:r>
      <w:r w:rsidR="00AE0845" w:rsidRPr="00AE0845">
        <w:rPr>
          <w:rFonts w:ascii="Times New Roman" w:eastAsia="Times New Roman" w:hAnsi="Times New Roman" w:cs="Times New Roman"/>
          <w:bCs/>
        </w:rPr>
        <w:t xml:space="preserve"> ………</w:t>
      </w:r>
      <w:r w:rsidRPr="00AE0845">
        <w:rPr>
          <w:rFonts w:ascii="Times New Roman" w:eastAsia="Times New Roman" w:hAnsi="Times New Roman" w:cs="Times New Roman"/>
          <w:bCs/>
        </w:rPr>
        <w:t>.</w:t>
      </w:r>
      <w:r w:rsidR="00414886" w:rsidRPr="00AE0845">
        <w:rPr>
          <w:rFonts w:ascii="Times New Roman" w:eastAsia="Times New Roman" w:hAnsi="Times New Roman" w:cs="Times New Roman"/>
          <w:bCs/>
        </w:rPr>
        <w:t xml:space="preserve"> </w:t>
      </w:r>
    </w:p>
    <w:p w14:paraId="59D3F9EE" w14:textId="2310F44B" w:rsidR="008213BB" w:rsidRPr="002745C1" w:rsidRDefault="008213BB" w:rsidP="008522D2">
      <w:pPr>
        <w:pStyle w:val="Paragrafoelenco"/>
        <w:numPr>
          <w:ilvl w:val="0"/>
          <w:numId w:val="33"/>
        </w:numPr>
        <w:rPr>
          <w:rFonts w:ascii="Times New Roman" w:eastAsia="Times New Roman" w:hAnsi="Times New Roman" w:cs="Times New Roman"/>
          <w:bCs/>
        </w:rPr>
      </w:pPr>
      <w:r w:rsidRPr="002745C1">
        <w:rPr>
          <w:rFonts w:ascii="Times New Roman" w:eastAsia="Times New Roman" w:hAnsi="Times New Roman" w:cs="Times New Roman"/>
          <w:bCs/>
        </w:rPr>
        <w:t>Le misure di sostegno di cui al presente articolo sono concesse nei limiti e alle condizioni di cui alla normativa europea e nazionale in materia di aiuti di Stato</w:t>
      </w:r>
      <w:r w:rsidR="002745C1">
        <w:rPr>
          <w:rFonts w:ascii="Times New Roman" w:eastAsia="Times New Roman" w:hAnsi="Times New Roman" w:cs="Times New Roman"/>
          <w:bCs/>
        </w:rPr>
        <w:t>.</w:t>
      </w:r>
    </w:p>
    <w:p w14:paraId="0C324CC9" w14:textId="77777777" w:rsidR="008213BB" w:rsidRPr="002745C1" w:rsidRDefault="008213BB" w:rsidP="008213BB">
      <w:pPr>
        <w:pStyle w:val="Paragrafoelenco"/>
        <w:adjustRightInd w:val="0"/>
        <w:ind w:firstLine="0"/>
        <w:rPr>
          <w:rFonts w:ascii="Times New Roman" w:eastAsia="Times New Roman" w:hAnsi="Times New Roman" w:cs="Times New Roman"/>
          <w:bCs/>
          <w:highlight w:val="yellow"/>
        </w:rPr>
      </w:pPr>
    </w:p>
    <w:p w14:paraId="14BA0A0F" w14:textId="77777777" w:rsidR="000036C8" w:rsidRPr="008213BB" w:rsidRDefault="000036C8" w:rsidP="000036C8">
      <w:pPr>
        <w:ind w:left="0" w:firstLine="0"/>
        <w:rPr>
          <w:color w:val="FF0000"/>
        </w:rPr>
      </w:pPr>
    </w:p>
    <w:p w14:paraId="1465FB9D" w14:textId="7FCE8B99" w:rsidR="0020302F" w:rsidRPr="009F2F19"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9F2F19">
        <w:rPr>
          <w:rFonts w:ascii="Times New Roman" w:eastAsia="Times New Roman" w:hAnsi="Times New Roman" w:cs="Times New Roman"/>
          <w:b/>
          <w:color w:val="000000"/>
          <w:sz w:val="22"/>
          <w:szCs w:val="22"/>
        </w:rPr>
        <w:t xml:space="preserve">Art. </w:t>
      </w:r>
      <w:r w:rsidR="00192CB1">
        <w:rPr>
          <w:rFonts w:ascii="Times New Roman" w:eastAsia="Times New Roman" w:hAnsi="Times New Roman" w:cs="Times New Roman"/>
          <w:b/>
          <w:color w:val="000000"/>
          <w:sz w:val="22"/>
          <w:szCs w:val="22"/>
        </w:rPr>
        <w:t>9</w:t>
      </w:r>
    </w:p>
    <w:p w14:paraId="27727B32" w14:textId="77777777" w:rsidR="0020302F" w:rsidRPr="009F2F19"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9F2F19">
        <w:rPr>
          <w:rFonts w:ascii="Times New Roman" w:eastAsia="Times New Roman" w:hAnsi="Times New Roman" w:cs="Times New Roman"/>
          <w:b/>
          <w:color w:val="000000"/>
          <w:sz w:val="22"/>
          <w:szCs w:val="22"/>
        </w:rPr>
        <w:t xml:space="preserve">(Misure </w:t>
      </w:r>
      <w:r w:rsidR="009B1629" w:rsidRPr="009F2F19">
        <w:rPr>
          <w:rFonts w:ascii="Times New Roman" w:eastAsia="Times New Roman" w:hAnsi="Times New Roman" w:cs="Times New Roman"/>
          <w:b/>
          <w:color w:val="000000"/>
          <w:sz w:val="22"/>
          <w:szCs w:val="22"/>
        </w:rPr>
        <w:t xml:space="preserve">di semplificazione per </w:t>
      </w:r>
      <w:r w:rsidRPr="009F2F19">
        <w:rPr>
          <w:rFonts w:ascii="Times New Roman" w:eastAsia="Times New Roman" w:hAnsi="Times New Roman" w:cs="Times New Roman"/>
          <w:b/>
          <w:color w:val="000000"/>
          <w:sz w:val="22"/>
          <w:szCs w:val="22"/>
        </w:rPr>
        <w:t>la filiera della nautica)</w:t>
      </w:r>
    </w:p>
    <w:p w14:paraId="6DECF9BD" w14:textId="77777777" w:rsidR="00CB345F" w:rsidRPr="009F2F19" w:rsidRDefault="00CB345F" w:rsidP="00CB345F"/>
    <w:p w14:paraId="3735B9ED" w14:textId="66B60165" w:rsidR="0020302F" w:rsidRPr="009F2F19" w:rsidRDefault="005B230A" w:rsidP="008522D2">
      <w:pPr>
        <w:numPr>
          <w:ilvl w:val="0"/>
          <w:numId w:val="15"/>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9F2F19">
        <w:rPr>
          <w:rFonts w:ascii="Times New Roman" w:eastAsia="Times New Roman" w:hAnsi="Times New Roman" w:cs="Times New Roman"/>
          <w:color w:val="000000"/>
        </w:rPr>
        <w:t>All’art</w:t>
      </w:r>
      <w:r w:rsidR="00B0062F" w:rsidRPr="009F2F19">
        <w:rPr>
          <w:rFonts w:ascii="Times New Roman" w:eastAsia="Times New Roman" w:hAnsi="Times New Roman" w:cs="Times New Roman"/>
          <w:color w:val="000000"/>
        </w:rPr>
        <w:t>icolo</w:t>
      </w:r>
      <w:r w:rsidRPr="009F2F19">
        <w:rPr>
          <w:rFonts w:ascii="Times New Roman" w:eastAsia="Times New Roman" w:hAnsi="Times New Roman" w:cs="Times New Roman"/>
          <w:color w:val="000000"/>
        </w:rPr>
        <w:t xml:space="preserve"> 3 bis del </w:t>
      </w:r>
      <w:r w:rsidR="00B0062F" w:rsidRPr="009F2F19">
        <w:rPr>
          <w:rFonts w:ascii="Times New Roman" w:eastAsia="Times New Roman" w:hAnsi="Times New Roman" w:cs="Times New Roman"/>
          <w:color w:val="000000"/>
        </w:rPr>
        <w:t>decreto</w:t>
      </w:r>
      <w:r w:rsidR="00C92B51" w:rsidRPr="009F2F19">
        <w:rPr>
          <w:rFonts w:ascii="Times New Roman" w:eastAsia="Times New Roman" w:hAnsi="Times New Roman" w:cs="Times New Roman"/>
          <w:color w:val="000000"/>
        </w:rPr>
        <w:t>-l</w:t>
      </w:r>
      <w:r w:rsidR="00B0062F" w:rsidRPr="009F2F19">
        <w:rPr>
          <w:rFonts w:ascii="Times New Roman" w:eastAsia="Times New Roman" w:hAnsi="Times New Roman" w:cs="Times New Roman"/>
          <w:color w:val="000000"/>
        </w:rPr>
        <w:t xml:space="preserve">egge </w:t>
      </w:r>
      <w:r w:rsidRPr="009F2F19">
        <w:rPr>
          <w:rFonts w:ascii="Times New Roman" w:eastAsia="Times New Roman" w:hAnsi="Times New Roman" w:cs="Times New Roman"/>
          <w:color w:val="000000"/>
        </w:rPr>
        <w:t>16 giugno 2022, n. 68, convertito</w:t>
      </w:r>
      <w:r w:rsidR="00503090" w:rsidRPr="009F2F19">
        <w:rPr>
          <w:rFonts w:ascii="Times New Roman" w:eastAsia="Times New Roman" w:hAnsi="Times New Roman" w:cs="Times New Roman"/>
          <w:color w:val="000000"/>
        </w:rPr>
        <w:t xml:space="preserve">, </w:t>
      </w:r>
      <w:r w:rsidRPr="009F2F19">
        <w:rPr>
          <w:rFonts w:ascii="Times New Roman" w:eastAsia="Times New Roman" w:hAnsi="Times New Roman" w:cs="Times New Roman"/>
          <w:color w:val="000000"/>
        </w:rPr>
        <w:t>con modificazioni</w:t>
      </w:r>
      <w:r w:rsidR="00503090" w:rsidRPr="009F2F19">
        <w:rPr>
          <w:rFonts w:ascii="Times New Roman" w:eastAsia="Times New Roman" w:hAnsi="Times New Roman" w:cs="Times New Roman"/>
          <w:color w:val="000000"/>
        </w:rPr>
        <w:t>,</w:t>
      </w:r>
      <w:r w:rsidRPr="009F2F19">
        <w:rPr>
          <w:rFonts w:ascii="Times New Roman" w:eastAsia="Times New Roman" w:hAnsi="Times New Roman" w:cs="Times New Roman"/>
          <w:color w:val="000000"/>
        </w:rPr>
        <w:t xml:space="preserve"> dalla </w:t>
      </w:r>
      <w:r w:rsidR="00B0062F" w:rsidRPr="009F2F19">
        <w:rPr>
          <w:rFonts w:ascii="Times New Roman" w:eastAsia="Times New Roman" w:hAnsi="Times New Roman" w:cs="Times New Roman"/>
          <w:color w:val="000000"/>
        </w:rPr>
        <w:t>legge</w:t>
      </w:r>
      <w:r w:rsidRPr="009F2F19">
        <w:rPr>
          <w:rFonts w:ascii="Times New Roman" w:eastAsia="Times New Roman" w:hAnsi="Times New Roman" w:cs="Times New Roman"/>
          <w:color w:val="000000"/>
        </w:rPr>
        <w:t xml:space="preserve"> 5 agosto 2022, n. 108, le parole </w:t>
      </w:r>
      <w:r w:rsidR="000036C8" w:rsidRPr="000036C8">
        <w:rPr>
          <w:rFonts w:ascii="Times New Roman" w:eastAsia="Times New Roman" w:hAnsi="Times New Roman" w:cs="Times New Roman"/>
          <w:bCs/>
          <w:color w:val="000000"/>
        </w:rPr>
        <w:t>«</w:t>
      </w:r>
      <w:r w:rsidRPr="000036C8">
        <w:rPr>
          <w:rFonts w:ascii="Times New Roman" w:eastAsia="Times New Roman" w:hAnsi="Times New Roman" w:cs="Times New Roman"/>
          <w:i/>
          <w:iCs/>
          <w:color w:val="000000"/>
        </w:rPr>
        <w:t>2022 e 2023</w:t>
      </w:r>
      <w:r w:rsidR="000036C8" w:rsidRPr="000036C8">
        <w:rPr>
          <w:rFonts w:ascii="Times New Roman" w:eastAsia="Times New Roman" w:hAnsi="Times New Roman" w:cs="Times New Roman"/>
          <w:bCs/>
          <w:color w:val="000000"/>
        </w:rPr>
        <w:t>»</w:t>
      </w:r>
      <w:r w:rsidR="000036C8" w:rsidRPr="004869C1">
        <w:rPr>
          <w:rFonts w:ascii="Times New Roman" w:eastAsia="Times New Roman" w:hAnsi="Times New Roman" w:cs="Times New Roman"/>
          <w:b/>
          <w:color w:val="000000"/>
        </w:rPr>
        <w:t xml:space="preserve"> </w:t>
      </w:r>
      <w:r w:rsidRPr="009F2F19">
        <w:rPr>
          <w:rFonts w:ascii="Times New Roman" w:eastAsia="Times New Roman" w:hAnsi="Times New Roman" w:cs="Times New Roman"/>
          <w:color w:val="000000"/>
        </w:rPr>
        <w:t xml:space="preserve">sono sostituite dalle parole </w:t>
      </w:r>
      <w:r w:rsidR="000036C8" w:rsidRPr="004869C1">
        <w:rPr>
          <w:rFonts w:ascii="Times New Roman" w:eastAsia="Times New Roman" w:hAnsi="Times New Roman" w:cs="Times New Roman"/>
          <w:b/>
          <w:color w:val="000000"/>
        </w:rPr>
        <w:t>«</w:t>
      </w:r>
      <w:r w:rsidR="00B0062F" w:rsidRPr="000036C8">
        <w:rPr>
          <w:rFonts w:ascii="Times New Roman" w:eastAsia="Times New Roman" w:hAnsi="Times New Roman" w:cs="Times New Roman"/>
          <w:b/>
          <w:bCs/>
          <w:i/>
          <w:iCs/>
          <w:color w:val="000000"/>
        </w:rPr>
        <w:t>2022, 2023 e 2024</w:t>
      </w:r>
      <w:r w:rsidR="000036C8" w:rsidRPr="004869C1">
        <w:rPr>
          <w:rFonts w:ascii="Times New Roman" w:eastAsia="Times New Roman" w:hAnsi="Times New Roman" w:cs="Times New Roman"/>
          <w:b/>
          <w:color w:val="000000"/>
        </w:rPr>
        <w:t>»</w:t>
      </w:r>
      <w:r w:rsidRPr="009F2F19">
        <w:rPr>
          <w:rFonts w:ascii="Times New Roman" w:eastAsia="Times New Roman" w:hAnsi="Times New Roman" w:cs="Times New Roman"/>
          <w:color w:val="000000"/>
        </w:rPr>
        <w:t>.</w:t>
      </w:r>
    </w:p>
    <w:p w14:paraId="232A9317" w14:textId="4ADD8E77" w:rsidR="0020302F" w:rsidRPr="00F77E39" w:rsidRDefault="005B230A" w:rsidP="008522D2">
      <w:pPr>
        <w:numPr>
          <w:ilvl w:val="0"/>
          <w:numId w:val="15"/>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9F2F19">
        <w:rPr>
          <w:rFonts w:ascii="Times New Roman" w:eastAsia="Times New Roman" w:hAnsi="Times New Roman" w:cs="Times New Roman"/>
          <w:color w:val="000000"/>
        </w:rPr>
        <w:t>All’art</w:t>
      </w:r>
      <w:r w:rsidR="00DA02F4" w:rsidRPr="009F2F19">
        <w:rPr>
          <w:rFonts w:ascii="Times New Roman" w:eastAsia="Times New Roman" w:hAnsi="Times New Roman" w:cs="Times New Roman"/>
          <w:color w:val="000000"/>
        </w:rPr>
        <w:t>icolo</w:t>
      </w:r>
      <w:r w:rsidRPr="009F2F19">
        <w:rPr>
          <w:rFonts w:ascii="Times New Roman" w:eastAsia="Times New Roman" w:hAnsi="Times New Roman" w:cs="Times New Roman"/>
          <w:color w:val="000000"/>
        </w:rPr>
        <w:t xml:space="preserve"> 58 del </w:t>
      </w:r>
      <w:r w:rsidR="00C92B51" w:rsidRPr="009F2F19">
        <w:rPr>
          <w:rFonts w:ascii="Times New Roman" w:eastAsia="Times New Roman" w:hAnsi="Times New Roman" w:cs="Times New Roman"/>
          <w:color w:val="000000"/>
        </w:rPr>
        <w:t>decreto legislativo</w:t>
      </w:r>
      <w:r w:rsidRPr="009F2F19">
        <w:rPr>
          <w:rFonts w:ascii="Times New Roman" w:eastAsia="Times New Roman" w:hAnsi="Times New Roman" w:cs="Times New Roman"/>
          <w:color w:val="000000"/>
        </w:rPr>
        <w:t xml:space="preserve"> 18 luglio 2005, n. 171, dopo il comma 1-bis è aggiunto il seguente: </w:t>
      </w:r>
      <w:r w:rsidR="000036C8" w:rsidRPr="004869C1">
        <w:rPr>
          <w:rFonts w:ascii="Times New Roman" w:eastAsia="Times New Roman" w:hAnsi="Times New Roman" w:cs="Times New Roman"/>
          <w:b/>
          <w:color w:val="000000"/>
        </w:rPr>
        <w:t>«</w:t>
      </w:r>
      <w:r w:rsidRPr="000036C8">
        <w:rPr>
          <w:rFonts w:ascii="Times New Roman" w:eastAsia="Times New Roman" w:hAnsi="Times New Roman" w:cs="Times New Roman"/>
          <w:i/>
          <w:iCs/>
          <w:color w:val="000000"/>
        </w:rPr>
        <w:t>1-ter. Il termin</w:t>
      </w:r>
      <w:r w:rsidR="00687F8A" w:rsidRPr="000036C8">
        <w:rPr>
          <w:rFonts w:ascii="Times New Roman" w:eastAsia="Times New Roman" w:hAnsi="Times New Roman" w:cs="Times New Roman"/>
          <w:i/>
          <w:iCs/>
          <w:color w:val="000000"/>
        </w:rPr>
        <w:t xml:space="preserve">e di cui al comma 1 è ridotto a </w:t>
      </w:r>
      <w:r w:rsidR="00503090" w:rsidRPr="000036C8">
        <w:rPr>
          <w:rFonts w:ascii="Times New Roman" w:eastAsia="Times New Roman" w:hAnsi="Times New Roman" w:cs="Times New Roman"/>
          <w:b/>
          <w:bCs/>
          <w:i/>
          <w:iCs/>
          <w:color w:val="000000"/>
        </w:rPr>
        <w:t>venti</w:t>
      </w:r>
      <w:r w:rsidR="00687F8A" w:rsidRPr="000036C8">
        <w:rPr>
          <w:rFonts w:ascii="Times New Roman" w:eastAsia="Times New Roman" w:hAnsi="Times New Roman" w:cs="Times New Roman"/>
          <w:b/>
          <w:bCs/>
          <w:i/>
          <w:iCs/>
          <w:color w:val="000000"/>
        </w:rPr>
        <w:t xml:space="preserve"> giorni</w:t>
      </w:r>
      <w:r w:rsidR="00687F8A" w:rsidRPr="000036C8">
        <w:rPr>
          <w:rFonts w:ascii="Times New Roman" w:eastAsia="Times New Roman" w:hAnsi="Times New Roman" w:cs="Times New Roman"/>
          <w:i/>
          <w:iCs/>
          <w:color w:val="000000"/>
        </w:rPr>
        <w:t xml:space="preserve"> per l’</w:t>
      </w:r>
      <w:r w:rsidRPr="000036C8">
        <w:rPr>
          <w:rFonts w:ascii="Times New Roman" w:eastAsia="Times New Roman" w:hAnsi="Times New Roman" w:cs="Times New Roman"/>
          <w:i/>
          <w:iCs/>
          <w:color w:val="000000"/>
        </w:rPr>
        <w:t>iscrizione provvisoria di cui all’art. 20</w:t>
      </w:r>
      <w:r w:rsidR="000036C8" w:rsidRPr="004869C1">
        <w:rPr>
          <w:rFonts w:ascii="Times New Roman" w:eastAsia="Times New Roman" w:hAnsi="Times New Roman" w:cs="Times New Roman"/>
          <w:b/>
          <w:color w:val="000000"/>
        </w:rPr>
        <w:t>»</w:t>
      </w:r>
      <w:r w:rsidR="00503090" w:rsidRPr="009F2F19">
        <w:rPr>
          <w:rFonts w:ascii="Times New Roman" w:eastAsia="Times New Roman" w:hAnsi="Times New Roman" w:cs="Times New Roman"/>
          <w:color w:val="000000"/>
        </w:rPr>
        <w:t>.</w:t>
      </w:r>
    </w:p>
    <w:p w14:paraId="30AF5628" w14:textId="77777777" w:rsidR="00F77E39" w:rsidRPr="000036C8" w:rsidRDefault="00F77E39" w:rsidP="00F77E39">
      <w:pPr>
        <w:pBdr>
          <w:top w:val="nil"/>
          <w:left w:val="nil"/>
          <w:bottom w:val="nil"/>
          <w:right w:val="nil"/>
          <w:between w:val="nil"/>
        </w:pBdr>
        <w:adjustRightInd w:val="0"/>
        <w:ind w:firstLine="0"/>
        <w:contextualSpacing/>
        <w:rPr>
          <w:rFonts w:ascii="Times New Roman" w:eastAsia="Times New Roman" w:hAnsi="Times New Roman" w:cs="Times New Roman"/>
        </w:rPr>
      </w:pPr>
    </w:p>
    <w:p w14:paraId="384DFB9E" w14:textId="77777777" w:rsidR="000036C8" w:rsidRPr="000B7A58" w:rsidRDefault="000036C8" w:rsidP="000036C8">
      <w:pPr>
        <w:pBdr>
          <w:top w:val="nil"/>
          <w:left w:val="nil"/>
          <w:bottom w:val="nil"/>
          <w:right w:val="nil"/>
          <w:between w:val="nil"/>
        </w:pBdr>
        <w:adjustRightInd w:val="0"/>
        <w:ind w:left="357" w:firstLine="0"/>
        <w:contextualSpacing/>
        <w:rPr>
          <w:rFonts w:ascii="Times New Roman" w:eastAsia="Times New Roman" w:hAnsi="Times New Roman" w:cs="Times New Roman"/>
        </w:rPr>
      </w:pPr>
    </w:p>
    <w:p w14:paraId="3359929A" w14:textId="77777777" w:rsidR="0020302F" w:rsidRDefault="0020302F" w:rsidP="000036C8">
      <w:pPr>
        <w:adjustRightInd w:val="0"/>
        <w:ind w:left="0" w:firstLine="0"/>
        <w:contextualSpacing/>
      </w:pPr>
    </w:p>
    <w:p w14:paraId="0E59EF19" w14:textId="4AFD498E"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10" w:name="_35nkun2" w:colFirst="0" w:colLast="0"/>
      <w:bookmarkEnd w:id="10"/>
      <w:r>
        <w:rPr>
          <w:rFonts w:ascii="Times New Roman" w:eastAsia="Times New Roman" w:hAnsi="Times New Roman" w:cs="Times New Roman"/>
          <w:b/>
          <w:color w:val="000000"/>
          <w:sz w:val="22"/>
          <w:szCs w:val="22"/>
        </w:rPr>
        <w:t xml:space="preserve">Art. </w:t>
      </w:r>
      <w:r w:rsidR="00DA02F4">
        <w:rPr>
          <w:rFonts w:ascii="Times New Roman" w:eastAsia="Times New Roman" w:hAnsi="Times New Roman" w:cs="Times New Roman"/>
          <w:b/>
          <w:color w:val="000000"/>
          <w:sz w:val="22"/>
          <w:szCs w:val="22"/>
        </w:rPr>
        <w:t>1</w:t>
      </w:r>
      <w:r w:rsidR="00192CB1">
        <w:rPr>
          <w:rFonts w:ascii="Times New Roman" w:eastAsia="Times New Roman" w:hAnsi="Times New Roman" w:cs="Times New Roman"/>
          <w:b/>
          <w:color w:val="000000"/>
          <w:sz w:val="22"/>
          <w:szCs w:val="22"/>
        </w:rPr>
        <w:t>0</w:t>
      </w:r>
    </w:p>
    <w:p w14:paraId="736F0815" w14:textId="77777777" w:rsidR="009377EB"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(Disposizioni in materia di approvvigionamento di materie prime critiche </w:t>
      </w:r>
    </w:p>
    <w:p w14:paraId="01C922C3" w14:textId="1C474DBC" w:rsidR="000036C8" w:rsidRPr="000036C8" w:rsidRDefault="005B230A" w:rsidP="000036C8">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della filiera della ceramica)</w:t>
      </w:r>
    </w:p>
    <w:p w14:paraId="5A76835F" w14:textId="77777777" w:rsidR="00CB345F" w:rsidRPr="00CB345F" w:rsidRDefault="00CB345F" w:rsidP="00CB345F"/>
    <w:p w14:paraId="0F9AC302" w14:textId="13C20097" w:rsidR="0020302F" w:rsidRDefault="005B230A" w:rsidP="00F77E39">
      <w:pPr>
        <w:numPr>
          <w:ilvl w:val="0"/>
          <w:numId w:val="3"/>
        </w:numPr>
        <w:pBdr>
          <w:top w:val="nil"/>
          <w:left w:val="nil"/>
          <w:bottom w:val="nil"/>
          <w:right w:val="nil"/>
          <w:between w:val="nil"/>
        </w:pBdr>
        <w:adjustRightInd w:val="0"/>
        <w:contextualSpacing/>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Per consentire l’urgente approvvigionamento delle materie prime critiche necessarie alla filiera produttiva della ceramica, anche in conseguenza della crisi internazionale in Ucraina, con </w:t>
      </w:r>
      <w:r w:rsidR="00DA02F4">
        <w:rPr>
          <w:rFonts w:ascii="Times New Roman" w:eastAsia="Times New Roman" w:hAnsi="Times New Roman" w:cs="Times New Roman"/>
          <w:color w:val="000000"/>
          <w:highlight w:val="white"/>
        </w:rPr>
        <w:t xml:space="preserve">decreto del Presidente del Consiglio dei </w:t>
      </w:r>
      <w:r w:rsidR="000B7A58">
        <w:rPr>
          <w:rFonts w:ascii="Times New Roman" w:eastAsia="Times New Roman" w:hAnsi="Times New Roman" w:cs="Times New Roman"/>
          <w:color w:val="000000"/>
          <w:highlight w:val="white"/>
        </w:rPr>
        <w:t>m</w:t>
      </w:r>
      <w:r w:rsidR="00DA02F4">
        <w:rPr>
          <w:rFonts w:ascii="Times New Roman" w:eastAsia="Times New Roman" w:hAnsi="Times New Roman" w:cs="Times New Roman"/>
          <w:color w:val="000000"/>
          <w:highlight w:val="white"/>
        </w:rPr>
        <w:t>inistri</w:t>
      </w:r>
      <w:r>
        <w:rPr>
          <w:rFonts w:ascii="Times New Roman" w:eastAsia="Times New Roman" w:hAnsi="Times New Roman" w:cs="Times New Roman"/>
          <w:color w:val="000000"/>
          <w:highlight w:val="white"/>
        </w:rPr>
        <w:t>, su proposta del M</w:t>
      </w:r>
      <w:r w:rsidR="004A3C53">
        <w:rPr>
          <w:rFonts w:ascii="Times New Roman" w:eastAsia="Times New Roman" w:hAnsi="Times New Roman" w:cs="Times New Roman"/>
          <w:color w:val="000000"/>
          <w:highlight w:val="white"/>
        </w:rPr>
        <w:t xml:space="preserve">inistro delle </w:t>
      </w:r>
      <w:r w:rsidR="006D02E1">
        <w:rPr>
          <w:rFonts w:ascii="Times New Roman" w:eastAsia="Times New Roman" w:hAnsi="Times New Roman" w:cs="Times New Roman"/>
          <w:color w:val="000000"/>
          <w:highlight w:val="white"/>
        </w:rPr>
        <w:t>imprese</w:t>
      </w:r>
      <w:r w:rsidR="004A3C53">
        <w:rPr>
          <w:rFonts w:ascii="Times New Roman" w:eastAsia="Times New Roman" w:hAnsi="Times New Roman" w:cs="Times New Roman"/>
          <w:color w:val="000000"/>
          <w:highlight w:val="white"/>
        </w:rPr>
        <w:t xml:space="preserve"> e del </w:t>
      </w:r>
      <w:r w:rsidR="004A3C53" w:rsidRPr="002B6104">
        <w:rPr>
          <w:rFonts w:ascii="Times New Roman" w:eastAsia="Times New Roman" w:hAnsi="Times New Roman" w:cs="Times New Roman"/>
          <w:i/>
          <w:iCs/>
          <w:color w:val="000000"/>
          <w:highlight w:val="white"/>
        </w:rPr>
        <w:t>m</w:t>
      </w:r>
      <w:r w:rsidR="00DA02F4" w:rsidRPr="002B6104">
        <w:rPr>
          <w:rFonts w:ascii="Times New Roman" w:eastAsia="Times New Roman" w:hAnsi="Times New Roman" w:cs="Times New Roman"/>
          <w:i/>
          <w:iCs/>
          <w:color w:val="000000"/>
          <w:highlight w:val="white"/>
        </w:rPr>
        <w:t>ade in Italy</w:t>
      </w:r>
      <w:r>
        <w:rPr>
          <w:rFonts w:ascii="Times New Roman" w:eastAsia="Times New Roman" w:hAnsi="Times New Roman" w:cs="Times New Roman"/>
          <w:color w:val="000000"/>
          <w:highlight w:val="white"/>
        </w:rPr>
        <w:t>,</w:t>
      </w:r>
      <w:r w:rsidR="00F77E39" w:rsidRPr="00F77E39">
        <w:t xml:space="preserve"> </w:t>
      </w:r>
      <w:r w:rsidR="00F77E39" w:rsidRPr="00F77E39">
        <w:rPr>
          <w:rFonts w:ascii="Times New Roman" w:eastAsia="Times New Roman" w:hAnsi="Times New Roman" w:cs="Times New Roman"/>
          <w:color w:val="FF0000"/>
        </w:rPr>
        <w:t xml:space="preserve"> </w:t>
      </w:r>
      <w:r w:rsidR="00F77E39" w:rsidRPr="009D7139">
        <w:rPr>
          <w:rFonts w:ascii="Times New Roman" w:eastAsia="Times New Roman" w:hAnsi="Times New Roman" w:cs="Times New Roman"/>
        </w:rPr>
        <w:t>di concerto con il Ministro dell’ambiente e della sicurezza energetica,</w:t>
      </w:r>
      <w:r w:rsidRPr="009D7139">
        <w:rPr>
          <w:rFonts w:ascii="Times New Roman" w:eastAsia="Times New Roman" w:hAnsi="Times New Roman" w:cs="Times New Roman"/>
          <w:highlight w:val="white"/>
        </w:rPr>
        <w:t xml:space="preserve"> </w:t>
      </w:r>
      <w:r w:rsidR="00687F8A" w:rsidRPr="009D7139">
        <w:rPr>
          <w:rFonts w:ascii="Times New Roman" w:eastAsia="Times New Roman" w:hAnsi="Times New Roman" w:cs="Times New Roman"/>
          <w:highlight w:val="white"/>
        </w:rPr>
        <w:t>sentita la Conferenza Stato</w:t>
      </w:r>
      <w:r w:rsidR="00687F8A">
        <w:rPr>
          <w:rFonts w:ascii="Times New Roman" w:eastAsia="Times New Roman" w:hAnsi="Times New Roman" w:cs="Times New Roman"/>
          <w:color w:val="000000"/>
          <w:highlight w:val="white"/>
        </w:rPr>
        <w:t xml:space="preserve"> Regioni, </w:t>
      </w:r>
      <w:r>
        <w:rPr>
          <w:rFonts w:ascii="Times New Roman" w:eastAsia="Times New Roman" w:hAnsi="Times New Roman" w:cs="Times New Roman"/>
          <w:color w:val="000000"/>
          <w:highlight w:val="white"/>
        </w:rPr>
        <w:t>sono individuate le aree di interesse s</w:t>
      </w:r>
      <w:r w:rsidR="004A3C53">
        <w:rPr>
          <w:rFonts w:ascii="Times New Roman" w:eastAsia="Times New Roman" w:hAnsi="Times New Roman" w:cs="Times New Roman"/>
          <w:color w:val="000000"/>
          <w:highlight w:val="white"/>
        </w:rPr>
        <w:t>trategico nazionale per le quali</w:t>
      </w:r>
      <w:r>
        <w:rPr>
          <w:rFonts w:ascii="Times New Roman" w:eastAsia="Times New Roman" w:hAnsi="Times New Roman" w:cs="Times New Roman"/>
          <w:color w:val="000000"/>
          <w:highlight w:val="white"/>
        </w:rPr>
        <w:t xml:space="preserve"> si applicano le disposizioni procedimentali di semplificazione e i poteri sostitutivi di cui a</w:t>
      </w:r>
      <w:r w:rsidR="004A3C53">
        <w:rPr>
          <w:rFonts w:ascii="Times New Roman" w:eastAsia="Times New Roman" w:hAnsi="Times New Roman" w:cs="Times New Roman"/>
          <w:color w:val="000000"/>
          <w:highlight w:val="white"/>
        </w:rPr>
        <w:t>l</w:t>
      </w:r>
      <w:r>
        <w:rPr>
          <w:rFonts w:ascii="Times New Roman" w:eastAsia="Times New Roman" w:hAnsi="Times New Roman" w:cs="Times New Roman"/>
          <w:color w:val="000000"/>
          <w:highlight w:val="white"/>
        </w:rPr>
        <w:t xml:space="preserve"> comm</w:t>
      </w:r>
      <w:r w:rsidR="004A3C53">
        <w:rPr>
          <w:rFonts w:ascii="Times New Roman" w:eastAsia="Times New Roman" w:hAnsi="Times New Roman" w:cs="Times New Roman"/>
          <w:color w:val="000000"/>
          <w:highlight w:val="white"/>
        </w:rPr>
        <w:t>a</w:t>
      </w:r>
      <w:r>
        <w:rPr>
          <w:rFonts w:ascii="Times New Roman" w:eastAsia="Times New Roman" w:hAnsi="Times New Roman" w:cs="Times New Roman"/>
          <w:color w:val="000000"/>
          <w:highlight w:val="white"/>
        </w:rPr>
        <w:t xml:space="preserve"> seguenti. </w:t>
      </w:r>
    </w:p>
    <w:p w14:paraId="3F37E1FE" w14:textId="65EAD9C8" w:rsidR="0020302F" w:rsidRDefault="005B230A" w:rsidP="007B1328">
      <w:pPr>
        <w:numPr>
          <w:ilvl w:val="0"/>
          <w:numId w:val="3"/>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Nel caso di inerzia o ritardo degli organi competenti al rilascio degli atti concessori o autorizzativi, il M</w:t>
      </w:r>
      <w:r w:rsidR="004A3C53">
        <w:rPr>
          <w:rFonts w:ascii="Times New Roman" w:eastAsia="Times New Roman" w:hAnsi="Times New Roman" w:cs="Times New Roman"/>
          <w:color w:val="000000"/>
          <w:highlight w:val="white"/>
        </w:rPr>
        <w:t xml:space="preserve">inistero delle </w:t>
      </w:r>
      <w:r w:rsidR="006D02E1">
        <w:rPr>
          <w:rFonts w:ascii="Times New Roman" w:eastAsia="Times New Roman" w:hAnsi="Times New Roman" w:cs="Times New Roman"/>
          <w:color w:val="000000"/>
          <w:highlight w:val="white"/>
        </w:rPr>
        <w:t>imprese</w:t>
      </w:r>
      <w:r w:rsidR="004A3C53">
        <w:rPr>
          <w:rFonts w:ascii="Times New Roman" w:eastAsia="Times New Roman" w:hAnsi="Times New Roman" w:cs="Times New Roman"/>
          <w:color w:val="000000"/>
          <w:highlight w:val="white"/>
        </w:rPr>
        <w:t xml:space="preserve"> e del </w:t>
      </w:r>
      <w:r w:rsidR="004A3C53" w:rsidRPr="002B6104">
        <w:rPr>
          <w:rFonts w:ascii="Times New Roman" w:eastAsia="Times New Roman" w:hAnsi="Times New Roman" w:cs="Times New Roman"/>
          <w:i/>
          <w:iCs/>
          <w:color w:val="000000"/>
          <w:highlight w:val="white"/>
        </w:rPr>
        <w:t>made in Italy</w:t>
      </w:r>
      <w:r>
        <w:rPr>
          <w:rFonts w:ascii="Times New Roman" w:eastAsia="Times New Roman" w:hAnsi="Times New Roman" w:cs="Times New Roman"/>
          <w:color w:val="000000"/>
          <w:highlight w:val="white"/>
        </w:rPr>
        <w:t xml:space="preserve"> inoltra, attraverso la struttura di cui all’art. 30 del </w:t>
      </w:r>
      <w:r w:rsidR="00DA02F4">
        <w:rPr>
          <w:rFonts w:ascii="Times New Roman" w:eastAsia="Times New Roman" w:hAnsi="Times New Roman" w:cs="Times New Roman"/>
          <w:color w:val="000000"/>
          <w:highlight w:val="white"/>
        </w:rPr>
        <w:t>decreto</w:t>
      </w:r>
      <w:r w:rsidR="00C92B51">
        <w:rPr>
          <w:rFonts w:ascii="Times New Roman" w:eastAsia="Times New Roman" w:hAnsi="Times New Roman" w:cs="Times New Roman"/>
          <w:color w:val="000000"/>
          <w:highlight w:val="white"/>
        </w:rPr>
        <w:t>-</w:t>
      </w:r>
      <w:r w:rsidR="00DA02F4">
        <w:rPr>
          <w:rFonts w:ascii="Times New Roman" w:eastAsia="Times New Roman" w:hAnsi="Times New Roman" w:cs="Times New Roman"/>
          <w:color w:val="000000"/>
          <w:highlight w:val="white"/>
        </w:rPr>
        <w:t>legge 17 maggio 2022 n. 50</w:t>
      </w:r>
      <w:r>
        <w:rPr>
          <w:rFonts w:ascii="Times New Roman" w:eastAsia="Times New Roman" w:hAnsi="Times New Roman" w:cs="Times New Roman"/>
          <w:color w:val="000000"/>
          <w:highlight w:val="white"/>
        </w:rPr>
        <w:t xml:space="preserve">, una diffida a provvedere entro un termine massimo di quindici giorni. In </w:t>
      </w:r>
      <w:r>
        <w:rPr>
          <w:rFonts w:ascii="Times New Roman" w:eastAsia="Times New Roman" w:hAnsi="Times New Roman" w:cs="Times New Roman"/>
          <w:color w:val="000000"/>
          <w:highlight w:val="white"/>
        </w:rPr>
        <w:lastRenderedPageBreak/>
        <w:t>caso di perdurante inerzia, su proposta del M</w:t>
      </w:r>
      <w:r w:rsidR="004A3C53">
        <w:rPr>
          <w:rFonts w:ascii="Times New Roman" w:eastAsia="Times New Roman" w:hAnsi="Times New Roman" w:cs="Times New Roman"/>
          <w:color w:val="000000"/>
          <w:highlight w:val="white"/>
        </w:rPr>
        <w:t xml:space="preserve">inistro delle </w:t>
      </w:r>
      <w:r w:rsidR="006D02E1">
        <w:rPr>
          <w:rFonts w:ascii="Times New Roman" w:eastAsia="Times New Roman" w:hAnsi="Times New Roman" w:cs="Times New Roman"/>
          <w:color w:val="000000"/>
          <w:highlight w:val="white"/>
        </w:rPr>
        <w:t>imprese</w:t>
      </w:r>
      <w:r w:rsidR="004A3C53">
        <w:rPr>
          <w:rFonts w:ascii="Times New Roman" w:eastAsia="Times New Roman" w:hAnsi="Times New Roman" w:cs="Times New Roman"/>
          <w:color w:val="000000"/>
          <w:highlight w:val="white"/>
        </w:rPr>
        <w:t xml:space="preserve"> e del </w:t>
      </w:r>
      <w:r w:rsidR="004A3C53" w:rsidRPr="002B6104">
        <w:rPr>
          <w:rFonts w:ascii="Times New Roman" w:eastAsia="Times New Roman" w:hAnsi="Times New Roman" w:cs="Times New Roman"/>
          <w:i/>
          <w:iCs/>
          <w:color w:val="000000"/>
          <w:highlight w:val="white"/>
        </w:rPr>
        <w:t>made in Italy</w:t>
      </w:r>
      <w:r>
        <w:rPr>
          <w:rFonts w:ascii="Times New Roman" w:eastAsia="Times New Roman" w:hAnsi="Times New Roman" w:cs="Times New Roman"/>
          <w:color w:val="000000"/>
          <w:highlight w:val="white"/>
        </w:rPr>
        <w:t xml:space="preserve">, sentito il soggetto competente anche al fine di individuare tutte le cause di detta inerzia, il Consiglio dei ministri, in applicazione dell’art. 12 del </w:t>
      </w:r>
      <w:r w:rsidR="004A3C53">
        <w:rPr>
          <w:rFonts w:ascii="Times New Roman" w:eastAsia="Times New Roman" w:hAnsi="Times New Roman" w:cs="Times New Roman"/>
          <w:color w:val="000000"/>
          <w:highlight w:val="white"/>
        </w:rPr>
        <w:t>decreto</w:t>
      </w:r>
      <w:r w:rsidR="00C92B51">
        <w:rPr>
          <w:rFonts w:ascii="Times New Roman" w:eastAsia="Times New Roman" w:hAnsi="Times New Roman" w:cs="Times New Roman"/>
          <w:color w:val="000000"/>
          <w:highlight w:val="white"/>
        </w:rPr>
        <w:t>-</w:t>
      </w:r>
      <w:r w:rsidR="004A3C53">
        <w:rPr>
          <w:rFonts w:ascii="Times New Roman" w:eastAsia="Times New Roman" w:hAnsi="Times New Roman" w:cs="Times New Roman"/>
          <w:color w:val="000000"/>
          <w:highlight w:val="white"/>
        </w:rPr>
        <w:t xml:space="preserve">legge 31 maggio 2021 n. </w:t>
      </w:r>
      <w:r>
        <w:rPr>
          <w:rFonts w:ascii="Times New Roman" w:eastAsia="Times New Roman" w:hAnsi="Times New Roman" w:cs="Times New Roman"/>
          <w:color w:val="000000"/>
          <w:highlight w:val="white"/>
        </w:rPr>
        <w:t>77,</w:t>
      </w:r>
      <w:r w:rsidR="004A3C53">
        <w:rPr>
          <w:rFonts w:ascii="Times New Roman" w:eastAsia="Times New Roman" w:hAnsi="Times New Roman" w:cs="Times New Roman"/>
          <w:color w:val="000000"/>
          <w:highlight w:val="white"/>
        </w:rPr>
        <w:t xml:space="preserve"> convertito con modificazioni dalla </w:t>
      </w:r>
      <w:r w:rsidR="004A3C53" w:rsidRPr="00AE04B0">
        <w:rPr>
          <w:rFonts w:ascii="Times New Roman" w:eastAsia="Times New Roman" w:hAnsi="Times New Roman" w:cs="Times New Roman"/>
          <w:color w:val="000000"/>
        </w:rPr>
        <w:t xml:space="preserve">legge </w:t>
      </w:r>
      <w:r w:rsidR="00AE04B0" w:rsidRPr="00AE04B0">
        <w:rPr>
          <w:rFonts w:ascii="Times New Roman" w:eastAsia="Times New Roman" w:hAnsi="Times New Roman" w:cs="Times New Roman"/>
          <w:color w:val="000000"/>
        </w:rPr>
        <w:t>29 luglio 2021, n. 108</w:t>
      </w:r>
      <w:r w:rsidR="004A3C53" w:rsidRPr="00AE04B0">
        <w:rPr>
          <w:rFonts w:ascii="Times New Roman" w:eastAsia="Times New Roman" w:hAnsi="Times New Roman" w:cs="Times New Roman"/>
          <w:color w:val="000000"/>
        </w:rPr>
        <w:t>,</w:t>
      </w:r>
      <w:r w:rsidRPr="00AE04B0">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individua l</w:t>
      </w:r>
      <w:r w:rsidR="000B7A58">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amministrazione, l</w:t>
      </w:r>
      <w:r w:rsidR="000B7A58">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ente, l</w:t>
      </w:r>
      <w:r w:rsidR="000B7A58">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organo o l</w:t>
      </w:r>
      <w:r w:rsidR="000B7A58">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ufficio, ovvero in alternativa nomina uno o più commissari ad acta, ai quali attribuisce, in via sostitutiva, il potere di adottare tutti gli atti o provvedimenti necessari ovvero di provvedere all'esecuzione dei progetti e degli interventi, anche avvalendosi di società di cui all'</w:t>
      </w:r>
      <w:hyperlink r:id="rId9" w:anchor="id=10LX0000836339ART14,__m=document">
        <w:r>
          <w:rPr>
            <w:rFonts w:ascii="Times New Roman" w:eastAsia="Times New Roman" w:hAnsi="Times New Roman" w:cs="Times New Roman"/>
            <w:color w:val="000000"/>
          </w:rPr>
          <w:t>articolo 2 del decreto legislativo 19 agosto 2016, n. 175</w:t>
        </w:r>
      </w:hyperlink>
      <w:r>
        <w:rPr>
          <w:rFonts w:ascii="Times New Roman" w:eastAsia="Times New Roman" w:hAnsi="Times New Roman" w:cs="Times New Roman"/>
          <w:color w:val="000000"/>
          <w:highlight w:val="white"/>
        </w:rPr>
        <w:t> o di altre amministrazioni specificamente indicate, assicurando, ove necessario, il coordinamento operativo tra le varie amministrazioni, enti o organi coinvolti. Nel caso l'inerzia o il ritardo sia ascrivibile a un soggetto diverso dalle regioni, dalle province autonome di Trento e di Bolzano, dalle città metropolitane, dalle province o dai comuni, si applica il comma 3 dell’art</w:t>
      </w:r>
      <w:r w:rsidR="000036C8">
        <w:rPr>
          <w:rFonts w:ascii="Times New Roman" w:eastAsia="Times New Roman" w:hAnsi="Times New Roman" w:cs="Times New Roman"/>
          <w:color w:val="000000"/>
          <w:highlight w:val="white"/>
        </w:rPr>
        <w:t>icolo</w:t>
      </w:r>
      <w:r>
        <w:rPr>
          <w:rFonts w:ascii="Times New Roman" w:eastAsia="Times New Roman" w:hAnsi="Times New Roman" w:cs="Times New Roman"/>
          <w:color w:val="000000"/>
          <w:highlight w:val="white"/>
        </w:rPr>
        <w:t xml:space="preserve"> 12 del </w:t>
      </w:r>
      <w:r w:rsidR="00C92B51">
        <w:rPr>
          <w:rFonts w:ascii="Times New Roman" w:eastAsia="Times New Roman" w:hAnsi="Times New Roman" w:cs="Times New Roman"/>
          <w:color w:val="000000"/>
          <w:highlight w:val="white"/>
        </w:rPr>
        <w:t>decreto-legge</w:t>
      </w:r>
      <w:r w:rsidR="004A3C53">
        <w:rPr>
          <w:rFonts w:ascii="Times New Roman" w:eastAsia="Times New Roman" w:hAnsi="Times New Roman" w:cs="Times New Roman"/>
          <w:color w:val="000000"/>
          <w:highlight w:val="white"/>
        </w:rPr>
        <w:t xml:space="preserve"> 31 maggio 2021, n. 77, convertito con modificazioni dalla legge </w:t>
      </w:r>
      <w:r w:rsidR="00E94DB2">
        <w:rPr>
          <w:rFonts w:ascii="Times New Roman" w:eastAsia="Times New Roman" w:hAnsi="Times New Roman" w:cs="Times New Roman"/>
          <w:color w:val="000000"/>
          <w:highlight w:val="white"/>
        </w:rPr>
        <w:t>21 luglio 2021, n. 108</w:t>
      </w:r>
      <w:r w:rsidR="004A3C53">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e </w:t>
      </w:r>
      <w:r w:rsidR="00687F8A">
        <w:rPr>
          <w:rFonts w:ascii="Times New Roman" w:eastAsia="Times New Roman" w:hAnsi="Times New Roman" w:cs="Times New Roman"/>
          <w:color w:val="000000"/>
          <w:highlight w:val="white"/>
        </w:rPr>
        <w:t xml:space="preserve">il Ministro </w:t>
      </w:r>
      <w:r>
        <w:rPr>
          <w:rFonts w:ascii="Times New Roman" w:eastAsia="Times New Roman" w:hAnsi="Times New Roman" w:cs="Times New Roman"/>
          <w:color w:val="000000"/>
          <w:highlight w:val="white"/>
        </w:rPr>
        <w:t xml:space="preserve">competente è </w:t>
      </w:r>
      <w:r w:rsidR="00687F8A">
        <w:rPr>
          <w:rFonts w:ascii="Times New Roman" w:eastAsia="Times New Roman" w:hAnsi="Times New Roman" w:cs="Times New Roman"/>
          <w:color w:val="000000"/>
          <w:highlight w:val="white"/>
        </w:rPr>
        <w:t xml:space="preserve">da considerarsi </w:t>
      </w:r>
      <w:r>
        <w:rPr>
          <w:rFonts w:ascii="Times New Roman" w:eastAsia="Times New Roman" w:hAnsi="Times New Roman" w:cs="Times New Roman"/>
          <w:color w:val="000000"/>
          <w:highlight w:val="white"/>
        </w:rPr>
        <w:t xml:space="preserve">il Ministro delle </w:t>
      </w:r>
      <w:r w:rsidR="006D02E1">
        <w:rPr>
          <w:rFonts w:ascii="Times New Roman" w:eastAsia="Times New Roman" w:hAnsi="Times New Roman" w:cs="Times New Roman"/>
          <w:color w:val="000000"/>
          <w:highlight w:val="white"/>
        </w:rPr>
        <w:t>imprese</w:t>
      </w:r>
      <w:r>
        <w:rPr>
          <w:rFonts w:ascii="Times New Roman" w:eastAsia="Times New Roman" w:hAnsi="Times New Roman" w:cs="Times New Roman"/>
          <w:color w:val="000000"/>
          <w:highlight w:val="white"/>
        </w:rPr>
        <w:t xml:space="preserve"> e del </w:t>
      </w:r>
      <w:r w:rsidRPr="002B6104">
        <w:rPr>
          <w:rFonts w:ascii="Times New Roman" w:eastAsia="Times New Roman" w:hAnsi="Times New Roman" w:cs="Times New Roman"/>
          <w:i/>
          <w:iCs/>
          <w:color w:val="000000"/>
          <w:highlight w:val="white"/>
        </w:rPr>
        <w:t>made in Italy</w:t>
      </w:r>
      <w:r>
        <w:rPr>
          <w:rFonts w:ascii="Times New Roman" w:eastAsia="Times New Roman" w:hAnsi="Times New Roman" w:cs="Times New Roman"/>
          <w:color w:val="000000"/>
          <w:highlight w:val="white"/>
        </w:rPr>
        <w:t>.</w:t>
      </w:r>
    </w:p>
    <w:p w14:paraId="5DE5A4F0" w14:textId="7D447716" w:rsidR="0020302F" w:rsidRDefault="005B230A" w:rsidP="007B1328">
      <w:pPr>
        <w:numPr>
          <w:ilvl w:val="0"/>
          <w:numId w:val="3"/>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Le disposizioni di cui ai precedenti commi si applicano per un periodo </w:t>
      </w:r>
      <w:r w:rsidRPr="00146836">
        <w:rPr>
          <w:rFonts w:ascii="Times New Roman" w:eastAsia="Times New Roman" w:hAnsi="Times New Roman" w:cs="Times New Roman"/>
          <w:color w:val="000000"/>
        </w:rPr>
        <w:t xml:space="preserve">massimo di </w:t>
      </w:r>
      <w:r w:rsidR="009D7139" w:rsidRPr="009D7139">
        <w:rPr>
          <w:rFonts w:ascii="Times New Roman" w:eastAsia="Times New Roman" w:hAnsi="Times New Roman" w:cs="Times New Roman"/>
          <w:b/>
          <w:color w:val="000000"/>
        </w:rPr>
        <w:t>24</w:t>
      </w:r>
      <w:r w:rsidRPr="00146836">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mesi dall’entrata in vigore della presente legge.</w:t>
      </w:r>
    </w:p>
    <w:p w14:paraId="4DF578F5" w14:textId="77777777" w:rsidR="0020302F" w:rsidRDefault="0020302F" w:rsidP="00127F99">
      <w:pPr>
        <w:pBdr>
          <w:top w:val="nil"/>
          <w:left w:val="nil"/>
          <w:bottom w:val="nil"/>
          <w:right w:val="nil"/>
          <w:between w:val="nil"/>
        </w:pBdr>
        <w:adjustRightInd w:val="0"/>
        <w:contextualSpacing/>
        <w:rPr>
          <w:rFonts w:ascii="Times New Roman" w:eastAsia="Times New Roman" w:hAnsi="Times New Roman" w:cs="Times New Roman"/>
          <w:strike/>
          <w:color w:val="000000"/>
        </w:rPr>
      </w:pPr>
    </w:p>
    <w:p w14:paraId="5D2E2CD0" w14:textId="77777777" w:rsidR="0020302F" w:rsidRDefault="0020302F" w:rsidP="00127F99">
      <w:pPr>
        <w:adjustRightInd w:val="0"/>
        <w:contextualSpacing/>
        <w:rPr>
          <w:rFonts w:ascii="Times New Roman" w:eastAsia="Times New Roman" w:hAnsi="Times New Roman" w:cs="Times New Roman"/>
        </w:rPr>
      </w:pPr>
      <w:bookmarkStart w:id="11" w:name="_1ksv4uv" w:colFirst="0" w:colLast="0"/>
      <w:bookmarkEnd w:id="11"/>
    </w:p>
    <w:p w14:paraId="4F7A1149" w14:textId="5E77AA6E" w:rsidR="0020302F" w:rsidRPr="00127F99"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12" w:name="_2jxsxqh" w:colFirst="0" w:colLast="0"/>
      <w:bookmarkEnd w:id="12"/>
      <w:r w:rsidRPr="00127F99">
        <w:rPr>
          <w:rFonts w:ascii="Times New Roman" w:eastAsia="Times New Roman" w:hAnsi="Times New Roman" w:cs="Times New Roman"/>
          <w:b/>
          <w:color w:val="000000"/>
          <w:sz w:val="22"/>
          <w:szCs w:val="22"/>
        </w:rPr>
        <w:t xml:space="preserve">Art. </w:t>
      </w:r>
      <w:r w:rsidR="00DA02F4" w:rsidRPr="00127F99">
        <w:rPr>
          <w:rFonts w:ascii="Times New Roman" w:eastAsia="Times New Roman" w:hAnsi="Times New Roman" w:cs="Times New Roman"/>
          <w:b/>
          <w:color w:val="000000"/>
          <w:sz w:val="22"/>
          <w:szCs w:val="22"/>
        </w:rPr>
        <w:t>1</w:t>
      </w:r>
      <w:r w:rsidR="00192CB1">
        <w:rPr>
          <w:rFonts w:ascii="Times New Roman" w:eastAsia="Times New Roman" w:hAnsi="Times New Roman" w:cs="Times New Roman"/>
          <w:b/>
          <w:color w:val="000000"/>
          <w:sz w:val="22"/>
          <w:szCs w:val="22"/>
        </w:rPr>
        <w:t>1</w:t>
      </w:r>
    </w:p>
    <w:p w14:paraId="18F602AD" w14:textId="282D4EFB"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127F99">
        <w:rPr>
          <w:rFonts w:ascii="Times New Roman" w:eastAsia="Times New Roman" w:hAnsi="Times New Roman" w:cs="Times New Roman"/>
          <w:b/>
          <w:color w:val="000000"/>
          <w:sz w:val="22"/>
          <w:szCs w:val="22"/>
        </w:rPr>
        <w:t>(</w:t>
      </w:r>
      <w:r w:rsidR="00A03DC8" w:rsidRPr="00A03DC8">
        <w:rPr>
          <w:rFonts w:ascii="Times New Roman" w:eastAsia="Times New Roman" w:hAnsi="Times New Roman" w:cs="Times New Roman"/>
          <w:b/>
          <w:color w:val="000000"/>
          <w:sz w:val="22"/>
          <w:szCs w:val="22"/>
        </w:rPr>
        <w:t>Competenze tecniche per il made in Italy delle aziende speciali delle Camere di commercio</w:t>
      </w:r>
      <w:r w:rsidRPr="00127F99">
        <w:rPr>
          <w:rFonts w:ascii="Times New Roman" w:eastAsia="Times New Roman" w:hAnsi="Times New Roman" w:cs="Times New Roman"/>
          <w:b/>
          <w:color w:val="000000"/>
          <w:sz w:val="22"/>
          <w:szCs w:val="22"/>
        </w:rPr>
        <w:t>)</w:t>
      </w:r>
    </w:p>
    <w:p w14:paraId="30D16291" w14:textId="77777777" w:rsidR="00CB345F" w:rsidRPr="00CB345F" w:rsidRDefault="00CB345F" w:rsidP="00CB345F"/>
    <w:p w14:paraId="619BFCC3" w14:textId="77777777" w:rsidR="00F50202" w:rsidRDefault="005B230A" w:rsidP="007B1328">
      <w:pPr>
        <w:pStyle w:val="Paragrafoelenco"/>
        <w:numPr>
          <w:ilvl w:val="3"/>
          <w:numId w:val="3"/>
        </w:numPr>
        <w:adjustRightInd w:val="0"/>
        <w:ind w:left="714" w:hanging="357"/>
        <w:rPr>
          <w:rFonts w:ascii="Times New Roman" w:eastAsia="Times New Roman" w:hAnsi="Times New Roman" w:cs="Times New Roman"/>
        </w:rPr>
      </w:pPr>
      <w:r w:rsidRPr="00127F99">
        <w:rPr>
          <w:rFonts w:ascii="Times New Roman" w:eastAsia="Times New Roman" w:hAnsi="Times New Roman" w:cs="Times New Roman"/>
        </w:rPr>
        <w:t>All’art</w:t>
      </w:r>
      <w:r w:rsidR="004A3C53" w:rsidRPr="00127F99">
        <w:rPr>
          <w:rFonts w:ascii="Times New Roman" w:eastAsia="Times New Roman" w:hAnsi="Times New Roman" w:cs="Times New Roman"/>
        </w:rPr>
        <w:t>icolo</w:t>
      </w:r>
      <w:r w:rsidRPr="00127F99">
        <w:rPr>
          <w:rFonts w:ascii="Times New Roman" w:eastAsia="Times New Roman" w:hAnsi="Times New Roman" w:cs="Times New Roman"/>
        </w:rPr>
        <w:t xml:space="preserve"> 76, comma 8-bis, del decreto-legge 25 giugno 2008, n. 112 convertito con modificazioni dalla legge 6 agosto 2008, n. 133, dopo il primo periodo è inserito il seguente: “In caso di nuove attribuzioni, di  carattere tecnico e certificativo,  strumentali alla promozione delle filiere produttive dei metalli preziosi o comunque di altre filiere di prodotti di eccellenza che siano idonee a generare entrate per l’azienda speciale, il vincolo sulle assunzioni può arrivare, ferma la disponibilità delle risorse finanziarie, </w:t>
      </w:r>
      <w:r w:rsidRPr="00127F99">
        <w:rPr>
          <w:rFonts w:ascii="Times New Roman" w:eastAsia="Times New Roman" w:hAnsi="Times New Roman" w:cs="Times New Roman"/>
          <w:bCs/>
        </w:rPr>
        <w:t>sino al 200 percento</w:t>
      </w:r>
      <w:r w:rsidRPr="00127F99">
        <w:rPr>
          <w:rFonts w:ascii="Times New Roman" w:eastAsia="Times New Roman" w:hAnsi="Times New Roman" w:cs="Times New Roman"/>
        </w:rPr>
        <w:t xml:space="preserve"> della spesa corrispondente alle cessazioni dell’anno precedente”.</w:t>
      </w:r>
      <w:r w:rsidR="00F50202">
        <w:rPr>
          <w:rFonts w:ascii="Times New Roman" w:eastAsia="Times New Roman" w:hAnsi="Times New Roman" w:cs="Times New Roman"/>
        </w:rPr>
        <w:t xml:space="preserve"> </w:t>
      </w:r>
    </w:p>
    <w:p w14:paraId="1E38688A" w14:textId="32248DA3" w:rsidR="00F50202" w:rsidRPr="00E94DB2" w:rsidRDefault="00F50202" w:rsidP="00F50202">
      <w:pPr>
        <w:pStyle w:val="Paragrafoelenco"/>
        <w:adjustRightInd w:val="0"/>
        <w:ind w:left="714" w:firstLine="0"/>
        <w:jc w:val="center"/>
        <w:rPr>
          <w:rFonts w:ascii="Times New Roman" w:eastAsia="Times New Roman" w:hAnsi="Times New Roman" w:cs="Times New Roman"/>
        </w:rPr>
      </w:pPr>
      <w:r w:rsidRPr="00E94DB2">
        <w:rPr>
          <w:rFonts w:ascii="Times New Roman" w:eastAsia="Times New Roman" w:hAnsi="Times New Roman" w:cs="Times New Roman"/>
          <w:b/>
          <w:color w:val="000000"/>
        </w:rPr>
        <w:br/>
      </w:r>
      <w:r w:rsidR="00F72D0F" w:rsidRPr="00E94DB2">
        <w:rPr>
          <w:rFonts w:ascii="Times New Roman" w:eastAsia="Times New Roman" w:hAnsi="Times New Roman" w:cs="Times New Roman"/>
          <w:b/>
          <w:color w:val="000000"/>
        </w:rPr>
        <w:t xml:space="preserve">Art. </w:t>
      </w:r>
      <w:r w:rsidR="00DA02F4" w:rsidRPr="00E94DB2">
        <w:rPr>
          <w:rFonts w:ascii="Times New Roman" w:eastAsia="Times New Roman" w:hAnsi="Times New Roman" w:cs="Times New Roman"/>
          <w:b/>
          <w:color w:val="000000"/>
        </w:rPr>
        <w:t>1</w:t>
      </w:r>
      <w:r w:rsidR="00192CB1">
        <w:rPr>
          <w:rFonts w:ascii="Times New Roman" w:eastAsia="Times New Roman" w:hAnsi="Times New Roman" w:cs="Times New Roman"/>
          <w:b/>
          <w:color w:val="000000"/>
        </w:rPr>
        <w:t>2</w:t>
      </w:r>
    </w:p>
    <w:p w14:paraId="173F63A4" w14:textId="6C2C7C4E" w:rsidR="00F50202" w:rsidRPr="00E94DB2" w:rsidRDefault="00F72D0F" w:rsidP="000B7A58">
      <w:pPr>
        <w:adjustRightInd w:val="0"/>
        <w:ind w:left="357"/>
        <w:jc w:val="center"/>
        <w:rPr>
          <w:rFonts w:ascii="Times New Roman" w:eastAsia="Times New Roman" w:hAnsi="Times New Roman" w:cs="Times New Roman"/>
          <w:b/>
          <w:color w:val="000000"/>
        </w:rPr>
      </w:pPr>
      <w:r w:rsidRPr="00E94DB2">
        <w:rPr>
          <w:rFonts w:ascii="Times New Roman" w:eastAsia="Times New Roman" w:hAnsi="Times New Roman" w:cs="Times New Roman"/>
          <w:b/>
          <w:color w:val="000000"/>
        </w:rPr>
        <w:t>(Disposizioni sul pubblico approvvigionamento di forniture di quali</w:t>
      </w:r>
      <w:r w:rsidR="00F50202" w:rsidRPr="00E94DB2">
        <w:rPr>
          <w:rFonts w:ascii="Times New Roman" w:eastAsia="Times New Roman" w:hAnsi="Times New Roman" w:cs="Times New Roman"/>
          <w:b/>
          <w:color w:val="000000"/>
        </w:rPr>
        <w:t>tà</w:t>
      </w:r>
      <w:r w:rsidR="00E94DB2">
        <w:rPr>
          <w:rFonts w:ascii="Times New Roman" w:eastAsia="Times New Roman" w:hAnsi="Times New Roman" w:cs="Times New Roman"/>
          <w:b/>
          <w:color w:val="000000"/>
        </w:rPr>
        <w:t>)</w:t>
      </w:r>
    </w:p>
    <w:p w14:paraId="17E51923" w14:textId="77777777" w:rsidR="00F50202" w:rsidRPr="00F50202" w:rsidRDefault="00F50202" w:rsidP="00F50202">
      <w:pPr>
        <w:adjustRightInd w:val="0"/>
        <w:ind w:left="357"/>
        <w:jc w:val="center"/>
        <w:rPr>
          <w:rFonts w:ascii="Times New Roman" w:eastAsia="Times New Roman" w:hAnsi="Times New Roman" w:cs="Times New Roman"/>
        </w:rPr>
      </w:pPr>
    </w:p>
    <w:p w14:paraId="303507EC" w14:textId="4F6A9C83" w:rsidR="00F50202" w:rsidRPr="009D7139" w:rsidRDefault="00F50202" w:rsidP="008522D2">
      <w:pPr>
        <w:pStyle w:val="Paragrafoelenco"/>
        <w:numPr>
          <w:ilvl w:val="3"/>
          <w:numId w:val="25"/>
        </w:numPr>
        <w:adjustRightInd w:val="0"/>
        <w:ind w:left="709" w:hanging="425"/>
        <w:rPr>
          <w:rFonts w:ascii="Times New Roman" w:hAnsi="Times New Roman" w:cs="Times New Roman"/>
        </w:rPr>
      </w:pPr>
      <w:r w:rsidRPr="00F50202">
        <w:rPr>
          <w:rFonts w:ascii="Times New Roman" w:hAnsi="Times New Roman" w:cs="Times New Roman"/>
        </w:rPr>
        <w:t xml:space="preserve">Al fine di valorizzare e tutelare la qualità dei prodotti italiani ed europei e promuovere l’effettiva partecipazione agli affidamenti delle micro, delle piccole e delle medie </w:t>
      </w:r>
      <w:r w:rsidR="006D02E1">
        <w:rPr>
          <w:rFonts w:ascii="Times New Roman" w:hAnsi="Times New Roman" w:cs="Times New Roman"/>
        </w:rPr>
        <w:t>imprese</w:t>
      </w:r>
      <w:r w:rsidRPr="00F50202">
        <w:rPr>
          <w:rFonts w:ascii="Times New Roman" w:hAnsi="Times New Roman" w:cs="Times New Roman"/>
        </w:rPr>
        <w:t xml:space="preserve">, anche di prossimità, il Ministro delle </w:t>
      </w:r>
      <w:r w:rsidR="006D02E1">
        <w:rPr>
          <w:rFonts w:ascii="Times New Roman" w:hAnsi="Times New Roman" w:cs="Times New Roman"/>
        </w:rPr>
        <w:t>imprese</w:t>
      </w:r>
      <w:r w:rsidRPr="00F50202">
        <w:rPr>
          <w:rFonts w:ascii="Times New Roman" w:hAnsi="Times New Roman" w:cs="Times New Roman"/>
        </w:rPr>
        <w:t xml:space="preserve"> e del </w:t>
      </w:r>
      <w:r w:rsidRPr="00580D3A">
        <w:rPr>
          <w:rFonts w:ascii="Times New Roman" w:hAnsi="Times New Roman" w:cs="Times New Roman"/>
          <w:i/>
          <w:iCs/>
        </w:rPr>
        <w:t>made in Italy</w:t>
      </w:r>
      <w:r w:rsidRPr="00F50202">
        <w:rPr>
          <w:rFonts w:ascii="Times New Roman" w:hAnsi="Times New Roman" w:cs="Times New Roman"/>
        </w:rPr>
        <w:t xml:space="preserve"> </w:t>
      </w:r>
      <w:r w:rsidR="00E172CD" w:rsidRPr="00146836">
        <w:rPr>
          <w:rFonts w:ascii="Times New Roman" w:hAnsi="Times New Roman" w:cs="Times New Roman"/>
          <w:bCs/>
        </w:rPr>
        <w:t>d’intesa con</w:t>
      </w:r>
      <w:r w:rsidR="00E172CD">
        <w:rPr>
          <w:rFonts w:ascii="Times New Roman" w:hAnsi="Times New Roman" w:cs="Times New Roman"/>
        </w:rPr>
        <w:t xml:space="preserve"> il </w:t>
      </w:r>
      <w:r w:rsidRPr="00F50202">
        <w:rPr>
          <w:rFonts w:ascii="Times New Roman" w:hAnsi="Times New Roman" w:cs="Times New Roman"/>
        </w:rPr>
        <w:t>Ministro delle infrastrutture e dei trasporti</w:t>
      </w:r>
      <w:r w:rsidR="00F77E39">
        <w:rPr>
          <w:rFonts w:ascii="Times New Roman" w:hAnsi="Times New Roman" w:cs="Times New Roman"/>
        </w:rPr>
        <w:t xml:space="preserve"> </w:t>
      </w:r>
      <w:r w:rsidR="00F77E39" w:rsidRPr="009D7139">
        <w:rPr>
          <w:rFonts w:ascii="Times New Roman" w:hAnsi="Times New Roman" w:cs="Times New Roman"/>
        </w:rPr>
        <w:t>e con il Ministro dell’ambiente e della sicurezza energetica</w:t>
      </w:r>
      <w:r w:rsidRPr="00F50202">
        <w:rPr>
          <w:rFonts w:ascii="Times New Roman" w:hAnsi="Times New Roman" w:cs="Times New Roman"/>
        </w:rPr>
        <w:t xml:space="preserve">, </w:t>
      </w:r>
      <w:r w:rsidRPr="009D7139">
        <w:rPr>
          <w:rFonts w:ascii="Times New Roman" w:hAnsi="Times New Roman" w:cs="Times New Roman"/>
        </w:rPr>
        <w:t>sentita la Conferenza Unificata di cui all’articolo</w:t>
      </w:r>
      <w:r w:rsidRPr="00F77E39">
        <w:rPr>
          <w:rFonts w:ascii="Times New Roman" w:hAnsi="Times New Roman" w:cs="Times New Roman"/>
          <w:bCs/>
        </w:rPr>
        <w:t xml:space="preserve"> 8, comma 1, del decreto legislativo 28 agosto 1997, n. 281</w:t>
      </w:r>
      <w:r w:rsidRPr="004869C1">
        <w:rPr>
          <w:rFonts w:ascii="Times New Roman" w:hAnsi="Times New Roman" w:cs="Times New Roman"/>
          <w:b/>
          <w:bCs/>
        </w:rPr>
        <w:t>,</w:t>
      </w:r>
      <w:r w:rsidRPr="00F50202">
        <w:rPr>
          <w:rFonts w:ascii="Times New Roman" w:hAnsi="Times New Roman" w:cs="Times New Roman"/>
        </w:rPr>
        <w:t xml:space="preserve"> e previa consultazione delle associazioni di categoria maggiormente rappresentative, adotta</w:t>
      </w:r>
      <w:r w:rsidR="00E94DB2">
        <w:rPr>
          <w:rFonts w:ascii="Times New Roman" w:hAnsi="Times New Roman" w:cs="Times New Roman"/>
        </w:rPr>
        <w:t xml:space="preserve"> L</w:t>
      </w:r>
      <w:r w:rsidRPr="00F50202">
        <w:rPr>
          <w:rFonts w:ascii="Times New Roman" w:hAnsi="Times New Roman" w:cs="Times New Roman"/>
        </w:rPr>
        <w:t xml:space="preserve">inee guida volte a stabilire criteri per la misurazione del livello qualitativo dei prodotti, </w:t>
      </w:r>
      <w:r w:rsidR="00F77E39" w:rsidRPr="009D7139">
        <w:rPr>
          <w:rFonts w:ascii="Times New Roman" w:hAnsi="Times New Roman" w:cs="Times New Roman"/>
        </w:rPr>
        <w:t xml:space="preserve">che includono gli aspetti relativi alla sostenibilità, </w:t>
      </w:r>
      <w:r w:rsidRPr="00F50202">
        <w:rPr>
          <w:rFonts w:ascii="Times New Roman" w:hAnsi="Times New Roman" w:cs="Times New Roman"/>
        </w:rPr>
        <w:t xml:space="preserve">da valutarsi, da parte delle stazioni appaltanti, anche sulla base del rispetto da parte delle </w:t>
      </w:r>
      <w:r w:rsidR="006D02E1">
        <w:rPr>
          <w:rFonts w:ascii="Times New Roman" w:hAnsi="Times New Roman" w:cs="Times New Roman"/>
        </w:rPr>
        <w:t>imprese</w:t>
      </w:r>
      <w:r w:rsidRPr="00F50202">
        <w:rPr>
          <w:rFonts w:ascii="Times New Roman" w:hAnsi="Times New Roman" w:cs="Times New Roman"/>
        </w:rPr>
        <w:t xml:space="preserve"> degli obblighi in materia ambientale, sociale e del lavoro stabiliti dalla normativa europea e nazionale, dai contratti collettivi o dalle disposizioni internazionali di diritto del lavoro indicate nell’allegato X alla direttiva 2014/24/UE del Parlamento europeo e del Consiglio del 26 febbraio 2014</w:t>
      </w:r>
      <w:r w:rsidR="00F77E39">
        <w:rPr>
          <w:rFonts w:ascii="Times New Roman" w:hAnsi="Times New Roman" w:cs="Times New Roman"/>
        </w:rPr>
        <w:t xml:space="preserve">, </w:t>
      </w:r>
      <w:r w:rsidR="00F77E39" w:rsidRPr="009D7139">
        <w:rPr>
          <w:rFonts w:ascii="Times New Roman" w:hAnsi="Times New Roman" w:cs="Times New Roman"/>
        </w:rPr>
        <w:t>tenuto conto, tra l’altro, di quanto previsto dall’art. 57, comma 2, del decreto legislativo 31 marzo 2023 n. 36.</w:t>
      </w:r>
      <w:r w:rsidRPr="009D7139">
        <w:rPr>
          <w:rFonts w:ascii="Times New Roman" w:hAnsi="Times New Roman" w:cs="Times New Roman"/>
        </w:rPr>
        <w:t xml:space="preserve"> </w:t>
      </w:r>
    </w:p>
    <w:p w14:paraId="3198A438" w14:textId="09702165" w:rsidR="00F50202" w:rsidRPr="00146836" w:rsidRDefault="00F50202" w:rsidP="008522D2">
      <w:pPr>
        <w:pStyle w:val="Paragrafoelenco"/>
        <w:numPr>
          <w:ilvl w:val="3"/>
          <w:numId w:val="25"/>
        </w:numPr>
        <w:adjustRightInd w:val="0"/>
        <w:ind w:left="714" w:hanging="357"/>
        <w:rPr>
          <w:rFonts w:ascii="Times New Roman" w:hAnsi="Times New Roman" w:cs="Times New Roman"/>
          <w:bCs/>
        </w:rPr>
      </w:pPr>
      <w:r w:rsidRPr="00F50202">
        <w:rPr>
          <w:rFonts w:ascii="Times New Roman" w:hAnsi="Times New Roman" w:cs="Times New Roman"/>
        </w:rPr>
        <w:t>Il livello di ottemperanza agli stand</w:t>
      </w:r>
      <w:r w:rsidR="00E94DB2">
        <w:rPr>
          <w:rFonts w:ascii="Times New Roman" w:hAnsi="Times New Roman" w:cs="Times New Roman"/>
        </w:rPr>
        <w:t>ard qualitativi previsti dalle L</w:t>
      </w:r>
      <w:r w:rsidRPr="00F50202">
        <w:rPr>
          <w:rFonts w:ascii="Times New Roman" w:hAnsi="Times New Roman" w:cs="Times New Roman"/>
        </w:rPr>
        <w:t xml:space="preserve">inee guida di cui al comma 1, nel rispetto dei principi di proporzionalità e non discriminazione nei rapporti con i Paesi terzi, può essere considerato dalla stazione appaltante, per ciascuna delle voci merceologiche che compongono l’offerta, tra i criteri di valutazione dell’offerta economicamente più vantaggiosa di cui </w:t>
      </w:r>
      <w:r w:rsidRPr="00146836">
        <w:rPr>
          <w:rFonts w:ascii="Times New Roman" w:hAnsi="Times New Roman" w:cs="Times New Roman"/>
          <w:bCs/>
        </w:rPr>
        <w:t>all’articolo 108, comma 4</w:t>
      </w:r>
      <w:r w:rsidR="004869C1" w:rsidRPr="00146836">
        <w:rPr>
          <w:rFonts w:ascii="Times New Roman" w:hAnsi="Times New Roman" w:cs="Times New Roman"/>
          <w:bCs/>
        </w:rPr>
        <w:t xml:space="preserve"> </w:t>
      </w:r>
      <w:r w:rsidR="00324C5A" w:rsidRPr="00146836">
        <w:rPr>
          <w:rFonts w:ascii="Times New Roman" w:hAnsi="Times New Roman" w:cs="Times New Roman"/>
          <w:bCs/>
        </w:rPr>
        <w:t>del decreto legislativo 31 marzo 2023, n. 36.</w:t>
      </w:r>
    </w:p>
    <w:p w14:paraId="57122E7E" w14:textId="5C72839C" w:rsidR="002745C1" w:rsidRDefault="002745C1" w:rsidP="00192CB1">
      <w:pPr>
        <w:ind w:left="0" w:firstLine="0"/>
        <w:rPr>
          <w:rFonts w:ascii="Times New Roman" w:hAnsi="Times New Roman" w:cs="Times New Roman"/>
          <w:b/>
        </w:rPr>
      </w:pPr>
    </w:p>
    <w:p w14:paraId="7A169B4A" w14:textId="0FC397CD" w:rsidR="00CB345F" w:rsidRPr="00CF598F" w:rsidRDefault="00192CB1" w:rsidP="00CB345F">
      <w:pPr>
        <w:jc w:val="center"/>
        <w:rPr>
          <w:rFonts w:ascii="Times New Roman" w:hAnsi="Times New Roman" w:cs="Times New Roman"/>
          <w:b/>
        </w:rPr>
      </w:pPr>
      <w:r>
        <w:rPr>
          <w:rFonts w:ascii="Times New Roman" w:hAnsi="Times New Roman" w:cs="Times New Roman"/>
          <w:b/>
        </w:rPr>
        <w:t>Art. 13</w:t>
      </w:r>
    </w:p>
    <w:p w14:paraId="37497B47" w14:textId="77777777" w:rsidR="000B7A58" w:rsidRDefault="00A17616" w:rsidP="007D3344">
      <w:pPr>
        <w:jc w:val="center"/>
        <w:rPr>
          <w:rFonts w:ascii="Times New Roman" w:hAnsi="Times New Roman" w:cs="Times New Roman"/>
          <w:b/>
        </w:rPr>
      </w:pPr>
      <w:r w:rsidRPr="00CF598F">
        <w:rPr>
          <w:rFonts w:ascii="Times New Roman" w:hAnsi="Times New Roman" w:cs="Times New Roman"/>
          <w:b/>
        </w:rPr>
        <w:t>(</w:t>
      </w:r>
      <w:r w:rsidR="001A0440" w:rsidRPr="00CF598F">
        <w:rPr>
          <w:rFonts w:ascii="Times New Roman" w:hAnsi="Times New Roman" w:cs="Times New Roman"/>
          <w:b/>
        </w:rPr>
        <w:t xml:space="preserve">Misure </w:t>
      </w:r>
      <w:r w:rsidR="0048381A" w:rsidRPr="00CF598F">
        <w:rPr>
          <w:rFonts w:ascii="Times New Roman" w:hAnsi="Times New Roman" w:cs="Times New Roman"/>
          <w:b/>
        </w:rPr>
        <w:t xml:space="preserve">per la corretta informazione del consumatore </w:t>
      </w:r>
    </w:p>
    <w:p w14:paraId="50505F27" w14:textId="37F7C4E6" w:rsidR="00A17616" w:rsidRDefault="0048381A" w:rsidP="007D3344">
      <w:pPr>
        <w:jc w:val="center"/>
        <w:rPr>
          <w:rFonts w:ascii="Times New Roman" w:hAnsi="Times New Roman" w:cs="Times New Roman"/>
          <w:b/>
        </w:rPr>
      </w:pPr>
      <w:r w:rsidRPr="00CF598F">
        <w:rPr>
          <w:rFonts w:ascii="Times New Roman" w:hAnsi="Times New Roman" w:cs="Times New Roman"/>
          <w:b/>
        </w:rPr>
        <w:t>sulle fasi di produzione della pasta</w:t>
      </w:r>
      <w:r w:rsidR="00A17616" w:rsidRPr="00CF598F">
        <w:rPr>
          <w:rFonts w:ascii="Times New Roman" w:hAnsi="Times New Roman" w:cs="Times New Roman"/>
          <w:b/>
        </w:rPr>
        <w:t>)</w:t>
      </w:r>
    </w:p>
    <w:p w14:paraId="4B120C6D" w14:textId="77777777" w:rsidR="000B7A58" w:rsidRDefault="000B7A58" w:rsidP="007D3344">
      <w:pPr>
        <w:jc w:val="center"/>
        <w:rPr>
          <w:rFonts w:ascii="Times New Roman" w:hAnsi="Times New Roman" w:cs="Times New Roman"/>
          <w:b/>
        </w:rPr>
      </w:pPr>
    </w:p>
    <w:p w14:paraId="1FB20F46" w14:textId="6F144AC7" w:rsidR="000B7A58" w:rsidRPr="000B7A58" w:rsidRDefault="000B7A58" w:rsidP="008522D2">
      <w:pPr>
        <w:pStyle w:val="Paragrafoelenco"/>
        <w:numPr>
          <w:ilvl w:val="0"/>
          <w:numId w:val="31"/>
        </w:numPr>
        <w:rPr>
          <w:rFonts w:ascii="Times New Roman" w:hAnsi="Times New Roman" w:cs="Times New Roman"/>
          <w:bCs/>
        </w:rPr>
      </w:pPr>
      <w:r w:rsidRPr="000B7A58">
        <w:rPr>
          <w:rFonts w:ascii="Times New Roman" w:hAnsi="Times New Roman" w:cs="Times New Roman"/>
          <w:bCs/>
        </w:rPr>
        <w:t xml:space="preserve">Presso il Ministero delle imprese e del </w:t>
      </w:r>
      <w:r w:rsidRPr="000B7A58">
        <w:rPr>
          <w:rFonts w:ascii="Times New Roman" w:hAnsi="Times New Roman" w:cs="Times New Roman"/>
          <w:bCs/>
          <w:i/>
          <w:iCs/>
        </w:rPr>
        <w:t>made in Italy</w:t>
      </w:r>
      <w:r w:rsidRPr="000B7A58">
        <w:rPr>
          <w:rFonts w:ascii="Times New Roman" w:hAnsi="Times New Roman" w:cs="Times New Roman"/>
          <w:bCs/>
        </w:rPr>
        <w:t xml:space="preserve"> è istituita una Commissione tecnica composta da un rappresentante del predetto</w:t>
      </w:r>
      <w:r w:rsidR="000036C8">
        <w:rPr>
          <w:rFonts w:ascii="Times New Roman" w:hAnsi="Times New Roman" w:cs="Times New Roman"/>
          <w:bCs/>
        </w:rPr>
        <w:t xml:space="preserve"> </w:t>
      </w:r>
      <w:r w:rsidRPr="000B7A58">
        <w:rPr>
          <w:rFonts w:ascii="Times New Roman" w:hAnsi="Times New Roman" w:cs="Times New Roman"/>
          <w:bCs/>
        </w:rPr>
        <w:t>Ministero, da un rappresentante designato dal Ministero dell’Agricoltura e della sovran</w:t>
      </w:r>
      <w:r w:rsidR="00146836">
        <w:rPr>
          <w:rFonts w:ascii="Times New Roman" w:hAnsi="Times New Roman" w:cs="Times New Roman"/>
          <w:bCs/>
        </w:rPr>
        <w:t xml:space="preserve">ità alimentare, </w:t>
      </w:r>
      <w:r w:rsidR="00146836" w:rsidRPr="009D7139">
        <w:rPr>
          <w:rFonts w:ascii="Times New Roman" w:hAnsi="Times New Roman" w:cs="Times New Roman"/>
          <w:bCs/>
        </w:rPr>
        <w:t xml:space="preserve">da uno del Ministero dell’ambiente e della sicurezza energetica </w:t>
      </w:r>
      <w:r w:rsidRPr="000B7A58">
        <w:rPr>
          <w:rFonts w:ascii="Times New Roman" w:hAnsi="Times New Roman" w:cs="Times New Roman"/>
          <w:bCs/>
        </w:rPr>
        <w:t xml:space="preserve">e da uno del Ministero della salute, nonché da un esperto designato da  ciascuna associazione di categoria maggiormente rappresentativa del comparto, con l’obiettivo di effettuare </w:t>
      </w:r>
      <w:r w:rsidRPr="000B7A58">
        <w:rPr>
          <w:rFonts w:ascii="Times New Roman" w:hAnsi="Times New Roman" w:cs="Times New Roman"/>
          <w:bCs/>
        </w:rPr>
        <w:lastRenderedPageBreak/>
        <w:t>indagini, approfondimenti tecnici e redigere linee guida che identificano le lavorazioni di particolare qualità nell’ambito del processo produttivo della pasta di semola di grano duro di cui all’articolo 6 del Decreto del Presidente della Repubblica 9 febbraio 2001, n. 187, anche allo scopo di consentire ai produttori di darne corretta e pertinente evidenza pubblicitaria nell’etichettatura del prodotto.</w:t>
      </w:r>
    </w:p>
    <w:p w14:paraId="0D00B48B" w14:textId="2DA2F0D5" w:rsidR="000B7A58" w:rsidRPr="002745C1" w:rsidRDefault="000B7A58" w:rsidP="008522D2">
      <w:pPr>
        <w:pStyle w:val="Paragrafoelenco"/>
        <w:numPr>
          <w:ilvl w:val="0"/>
          <w:numId w:val="31"/>
        </w:numPr>
        <w:rPr>
          <w:rFonts w:ascii="Times New Roman" w:hAnsi="Times New Roman" w:cs="Times New Roman"/>
          <w:bCs/>
        </w:rPr>
      </w:pPr>
      <w:r w:rsidRPr="000B7A58">
        <w:rPr>
          <w:rFonts w:ascii="Times New Roman" w:hAnsi="Times New Roman" w:cs="Times New Roman"/>
          <w:bCs/>
        </w:rPr>
        <w:t>Per la partecipazione alla Commissione non spettano compensi, gettoni di presenza, rimborsi di spesa o altri emolumenti comunque denominati. Dall’attuazione della</w:t>
      </w:r>
      <w:r w:rsidRPr="000B7A58">
        <w:rPr>
          <w:rFonts w:ascii="Times New Roman" w:hAnsi="Times New Roman" w:cs="Times New Roman"/>
          <w:b/>
          <w:bCs/>
        </w:rPr>
        <w:t xml:space="preserve"> </w:t>
      </w:r>
      <w:r w:rsidRPr="002745C1">
        <w:rPr>
          <w:rFonts w:ascii="Times New Roman" w:hAnsi="Times New Roman" w:cs="Times New Roman"/>
          <w:bCs/>
        </w:rPr>
        <w:t>seguente disposizione non devono derivare nuovi o maggiori oneri per il bilancio dello Stato.</w:t>
      </w:r>
    </w:p>
    <w:p w14:paraId="5E4302EF" w14:textId="77777777" w:rsidR="000B7A58" w:rsidRDefault="000B7A58" w:rsidP="000B7A58">
      <w:pPr>
        <w:jc w:val="left"/>
        <w:rPr>
          <w:rFonts w:ascii="Times New Roman" w:hAnsi="Times New Roman" w:cs="Times New Roman"/>
          <w:b/>
        </w:rPr>
      </w:pPr>
    </w:p>
    <w:p w14:paraId="489F2755" w14:textId="77777777" w:rsidR="00D02859" w:rsidRPr="00F10778" w:rsidRDefault="00D02859" w:rsidP="000B7A58">
      <w:pPr>
        <w:ind w:left="0" w:firstLine="0"/>
        <w:rPr>
          <w:rFonts w:ascii="Times New Roman" w:hAnsi="Times New Roman" w:cs="Times New Roman"/>
          <w:b/>
          <w:bCs/>
        </w:rPr>
      </w:pPr>
    </w:p>
    <w:p w14:paraId="1CB4C3F3" w14:textId="77777777" w:rsidR="00A17616" w:rsidRPr="00A17616" w:rsidRDefault="00A17616" w:rsidP="007D3344">
      <w:pPr>
        <w:jc w:val="center"/>
        <w:rPr>
          <w:rFonts w:ascii="Times New Roman" w:hAnsi="Times New Roman" w:cs="Times New Roman"/>
          <w:b/>
        </w:rPr>
      </w:pPr>
    </w:p>
    <w:p w14:paraId="5DCE05AF" w14:textId="77777777" w:rsidR="00CB345F" w:rsidRPr="005454DD" w:rsidRDefault="00CB345F" w:rsidP="007D3344">
      <w:pPr>
        <w:pStyle w:val="Titolo1"/>
        <w:adjustRightInd w:val="0"/>
        <w:spacing w:before="0"/>
        <w:contextualSpacing/>
        <w:jc w:val="center"/>
        <w:rPr>
          <w:rFonts w:ascii="Times New Roman" w:eastAsia="Times New Roman" w:hAnsi="Times New Roman" w:cs="Times New Roman"/>
          <w:b/>
          <w:color w:val="000000"/>
          <w:sz w:val="28"/>
          <w:szCs w:val="28"/>
        </w:rPr>
      </w:pPr>
      <w:bookmarkStart w:id="13" w:name="_z337ya" w:colFirst="0" w:colLast="0"/>
      <w:bookmarkEnd w:id="13"/>
      <w:r w:rsidRPr="005454DD">
        <w:rPr>
          <w:rFonts w:ascii="Times New Roman" w:eastAsia="Times New Roman" w:hAnsi="Times New Roman" w:cs="Times New Roman"/>
          <w:b/>
          <w:color w:val="000000"/>
          <w:sz w:val="28"/>
          <w:szCs w:val="28"/>
        </w:rPr>
        <w:t xml:space="preserve">TITOLO II </w:t>
      </w:r>
    </w:p>
    <w:p w14:paraId="43BD048F" w14:textId="77777777" w:rsidR="0020302F" w:rsidRPr="005454DD" w:rsidRDefault="005B230A" w:rsidP="007D3344">
      <w:pPr>
        <w:pStyle w:val="Titolo1"/>
        <w:adjustRightInd w:val="0"/>
        <w:spacing w:before="0"/>
        <w:contextualSpacing/>
        <w:jc w:val="center"/>
        <w:rPr>
          <w:rFonts w:ascii="Times New Roman" w:eastAsia="Times New Roman" w:hAnsi="Times New Roman" w:cs="Times New Roman"/>
          <w:b/>
          <w:color w:val="000000"/>
          <w:sz w:val="28"/>
          <w:szCs w:val="28"/>
        </w:rPr>
      </w:pPr>
      <w:r w:rsidRPr="005454DD">
        <w:rPr>
          <w:rFonts w:ascii="Times New Roman" w:eastAsia="Times New Roman" w:hAnsi="Times New Roman" w:cs="Times New Roman"/>
          <w:b/>
          <w:color w:val="000000"/>
          <w:sz w:val="28"/>
          <w:szCs w:val="28"/>
        </w:rPr>
        <w:t>ISTRUZIONE E FORMAZIONE</w:t>
      </w:r>
    </w:p>
    <w:p w14:paraId="4564B0B3" w14:textId="77777777" w:rsidR="004D7676" w:rsidRDefault="004D7676"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14" w:name="_3j2qqm3" w:colFirst="0" w:colLast="0"/>
      <w:bookmarkEnd w:id="14"/>
    </w:p>
    <w:p w14:paraId="42DB9932" w14:textId="28D6392B" w:rsidR="00B23E7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Art. </w:t>
      </w:r>
      <w:r w:rsidR="00DA02F4">
        <w:rPr>
          <w:rFonts w:ascii="Times New Roman" w:eastAsia="Times New Roman" w:hAnsi="Times New Roman" w:cs="Times New Roman"/>
          <w:b/>
          <w:color w:val="000000"/>
          <w:sz w:val="22"/>
          <w:szCs w:val="22"/>
        </w:rPr>
        <w:t>1</w:t>
      </w:r>
      <w:r w:rsidR="00192CB1">
        <w:rPr>
          <w:rFonts w:ascii="Times New Roman" w:eastAsia="Times New Roman" w:hAnsi="Times New Roman" w:cs="Times New Roman"/>
          <w:b/>
          <w:color w:val="000000"/>
          <w:sz w:val="22"/>
          <w:szCs w:val="22"/>
        </w:rPr>
        <w:t>4</w:t>
      </w:r>
    </w:p>
    <w:p w14:paraId="7D90E8A7" w14:textId="48554222"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(Istituzione del Liceo del </w:t>
      </w:r>
      <w:r w:rsidR="002B6104" w:rsidRPr="002B6104">
        <w:rPr>
          <w:rFonts w:ascii="Times New Roman" w:eastAsia="Times New Roman" w:hAnsi="Times New Roman" w:cs="Times New Roman"/>
          <w:b/>
          <w:i/>
          <w:iCs/>
          <w:color w:val="000000"/>
          <w:sz w:val="22"/>
          <w:szCs w:val="22"/>
        </w:rPr>
        <w:t>m</w:t>
      </w:r>
      <w:r w:rsidRPr="002B6104">
        <w:rPr>
          <w:rFonts w:ascii="Times New Roman" w:eastAsia="Times New Roman" w:hAnsi="Times New Roman" w:cs="Times New Roman"/>
          <w:b/>
          <w:i/>
          <w:iCs/>
          <w:color w:val="000000"/>
          <w:sz w:val="22"/>
          <w:szCs w:val="22"/>
        </w:rPr>
        <w:t>ade in Italy</w:t>
      </w:r>
      <w:r>
        <w:rPr>
          <w:rFonts w:ascii="Times New Roman" w:eastAsia="Times New Roman" w:hAnsi="Times New Roman" w:cs="Times New Roman"/>
          <w:b/>
          <w:color w:val="000000"/>
          <w:sz w:val="22"/>
          <w:szCs w:val="22"/>
        </w:rPr>
        <w:t>)</w:t>
      </w:r>
    </w:p>
    <w:p w14:paraId="3B3A5889" w14:textId="77777777" w:rsidR="00CB345F" w:rsidRPr="00CB345F" w:rsidRDefault="00CB345F" w:rsidP="00CB345F"/>
    <w:p w14:paraId="48636200" w14:textId="77777777" w:rsidR="0020302F" w:rsidRDefault="005B230A" w:rsidP="00127F99">
      <w:pPr>
        <w:adjustRightInd w:val="0"/>
        <w:contextualSpacing/>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Al fine di promuovere, nell’ottica dell’allineamento tra domanda e offerta di lavoro, le conoscenze, le abilità e le competenze connesse al </w:t>
      </w:r>
      <w:r w:rsidR="004A3C53" w:rsidRPr="002B6104">
        <w:rPr>
          <w:rFonts w:ascii="Times New Roman" w:eastAsia="Times New Roman" w:hAnsi="Times New Roman" w:cs="Times New Roman"/>
          <w:i/>
          <w:iCs/>
        </w:rPr>
        <w:t>m</w:t>
      </w:r>
      <w:r w:rsidRPr="002B6104">
        <w:rPr>
          <w:rFonts w:ascii="Times New Roman" w:eastAsia="Times New Roman" w:hAnsi="Times New Roman" w:cs="Times New Roman"/>
          <w:i/>
          <w:iCs/>
        </w:rPr>
        <w:t>ade in Italy</w:t>
      </w:r>
      <w:r w:rsidRPr="004A3C53">
        <w:rPr>
          <w:rFonts w:ascii="Times New Roman" w:eastAsia="Times New Roman" w:hAnsi="Times New Roman" w:cs="Times New Roman"/>
        </w:rPr>
        <w:t>,</w:t>
      </w:r>
      <w:r>
        <w:rPr>
          <w:rFonts w:ascii="Times New Roman" w:eastAsia="Times New Roman" w:hAnsi="Times New Roman" w:cs="Times New Roman"/>
        </w:rPr>
        <w:t xml:space="preserve"> è istituito il percorso liceale </w:t>
      </w:r>
      <w:r w:rsidR="004A3C53" w:rsidRPr="002B6104">
        <w:rPr>
          <w:rFonts w:ascii="Times New Roman" w:eastAsia="Times New Roman" w:hAnsi="Times New Roman" w:cs="Times New Roman"/>
          <w:i/>
          <w:iCs/>
        </w:rPr>
        <w:t>m</w:t>
      </w:r>
      <w:r w:rsidRPr="002B6104">
        <w:rPr>
          <w:rFonts w:ascii="Times New Roman" w:eastAsia="Times New Roman" w:hAnsi="Times New Roman" w:cs="Times New Roman"/>
          <w:i/>
          <w:iCs/>
        </w:rPr>
        <w:t>ade in Italy</w:t>
      </w:r>
      <w:r>
        <w:rPr>
          <w:rFonts w:ascii="Times New Roman" w:eastAsia="Times New Roman" w:hAnsi="Times New Roman" w:cs="Times New Roman"/>
        </w:rPr>
        <w:t xml:space="preserve"> nell’ambito dell’articolazione del sistema dei licei, di cui all’articolo 3 del decreto del Presidente della Repubblica 15 marzo 2010, n. 89.</w:t>
      </w:r>
    </w:p>
    <w:p w14:paraId="27B378DC" w14:textId="76CAD4B5" w:rsidR="007D3344" w:rsidRDefault="005B230A" w:rsidP="007B1328">
      <w:pPr>
        <w:numPr>
          <w:ilvl w:val="0"/>
          <w:numId w:val="5"/>
        </w:numPr>
        <w:pBdr>
          <w:top w:val="nil"/>
          <w:left w:val="nil"/>
          <w:bottom w:val="nil"/>
          <w:right w:val="nil"/>
          <w:between w:val="nil"/>
        </w:pBdr>
        <w:adjustRightInd w:val="0"/>
        <w:ind w:left="714" w:hanging="357"/>
        <w:contextualSpacing/>
        <w:rPr>
          <w:rFonts w:ascii="Times New Roman" w:eastAsia="Times New Roman" w:hAnsi="Times New Roman" w:cs="Times New Roman"/>
        </w:rPr>
      </w:pPr>
      <w:r>
        <w:rPr>
          <w:rFonts w:ascii="Times New Roman" w:eastAsia="Times New Roman" w:hAnsi="Times New Roman" w:cs="Times New Roman"/>
          <w:color w:val="000000"/>
        </w:rPr>
        <w:t>Entro novanta giorni dalla data di entrata in vigore della presente disposizione, con regolamento da adottare ai sensi dell’articolo 17, comma 2, della legge 23 agosto 1988, n. 400, su proposta del Ministro dell’istruzione e del merito e acquisito il parere della Conferenza unificata di cui al decreto legislativo 28 agosto 1997, n. 281, si provvede alla disciplina del percorso liceale</w:t>
      </w:r>
      <w:r>
        <w:rPr>
          <w:rFonts w:ascii="Times New Roman" w:eastAsia="Times New Roman" w:hAnsi="Times New Roman" w:cs="Times New Roman"/>
          <w:color w:val="FF0000"/>
        </w:rPr>
        <w:t xml:space="preserve"> </w:t>
      </w:r>
      <w:r w:rsidR="004A3C53" w:rsidRPr="002B6104">
        <w:rPr>
          <w:rFonts w:ascii="Times New Roman" w:eastAsia="Times New Roman" w:hAnsi="Times New Roman" w:cs="Times New Roman"/>
          <w:i/>
          <w:iCs/>
          <w:color w:val="000000"/>
        </w:rPr>
        <w:t>m</w:t>
      </w:r>
      <w:r w:rsidRPr="002B6104">
        <w:rPr>
          <w:rFonts w:ascii="Times New Roman" w:eastAsia="Times New Roman" w:hAnsi="Times New Roman" w:cs="Times New Roman"/>
          <w:i/>
          <w:iCs/>
          <w:color w:val="000000"/>
        </w:rPr>
        <w:t>ade in Italy</w:t>
      </w:r>
      <w:r>
        <w:rPr>
          <w:rFonts w:ascii="Times New Roman" w:eastAsia="Times New Roman" w:hAnsi="Times New Roman" w:cs="Times New Roman"/>
          <w:color w:val="000000"/>
        </w:rPr>
        <w:t xml:space="preserve"> di cui al comma 1 mediante integrazione del decreto del Presidente della Repubblica 15 marzo 2010, n. 89, secondo i seguenti criteri:</w:t>
      </w:r>
    </w:p>
    <w:p w14:paraId="2B30681D" w14:textId="77777777" w:rsidR="005D24A5" w:rsidRPr="007D3344" w:rsidRDefault="005B230A" w:rsidP="008522D2">
      <w:pPr>
        <w:pStyle w:val="Paragrafoelenco"/>
        <w:numPr>
          <w:ilvl w:val="1"/>
          <w:numId w:val="22"/>
        </w:numPr>
        <w:pBdr>
          <w:top w:val="nil"/>
          <w:left w:val="nil"/>
          <w:bottom w:val="nil"/>
          <w:right w:val="nil"/>
          <w:between w:val="nil"/>
        </w:pBdr>
        <w:adjustRightInd w:val="0"/>
        <w:ind w:left="1134" w:hanging="283"/>
        <w:rPr>
          <w:rFonts w:ascii="Times New Roman" w:eastAsia="Times New Roman" w:hAnsi="Times New Roman" w:cs="Times New Roman"/>
        </w:rPr>
      </w:pPr>
      <w:r w:rsidRPr="007D3344">
        <w:rPr>
          <w:rFonts w:ascii="Times New Roman" w:eastAsia="Times New Roman" w:hAnsi="Times New Roman" w:cs="Times New Roman"/>
          <w:color w:val="000000"/>
        </w:rPr>
        <w:t xml:space="preserve">prevedere che, a conclusione del percorso di studio </w:t>
      </w:r>
      <w:r w:rsidR="004A3C53" w:rsidRPr="002B6104">
        <w:rPr>
          <w:rFonts w:ascii="Times New Roman" w:eastAsia="Times New Roman" w:hAnsi="Times New Roman" w:cs="Times New Roman"/>
          <w:i/>
          <w:iCs/>
          <w:color w:val="000000"/>
        </w:rPr>
        <w:t>m</w:t>
      </w:r>
      <w:r w:rsidRPr="002B6104">
        <w:rPr>
          <w:rFonts w:ascii="Times New Roman" w:eastAsia="Times New Roman" w:hAnsi="Times New Roman" w:cs="Times New Roman"/>
          <w:i/>
          <w:iCs/>
          <w:color w:val="000000"/>
        </w:rPr>
        <w:t>ade in Italy</w:t>
      </w:r>
      <w:r w:rsidRPr="007D3344">
        <w:rPr>
          <w:rFonts w:ascii="Times New Roman" w:eastAsia="Times New Roman" w:hAnsi="Times New Roman" w:cs="Times New Roman"/>
          <w:color w:val="000000"/>
        </w:rPr>
        <w:t xml:space="preserve"> gli studenti, oltre a raggiungere i risultati di apprendimento comuni a tutti i licei, conseguano i seguenti risultati di apprendimento specifici:</w:t>
      </w:r>
    </w:p>
    <w:p w14:paraId="7B16F25B" w14:textId="77777777" w:rsid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t xml:space="preserve">acquisire conoscenze, abilità e competenze approfondite nelle scienze economiche e giuridiche, all’interno di un quadro culturale che, riservando attenzione anche alle scienze matematiche, fisiche e naturali, consenta di cogliere le intersezioni tra i saperi; </w:t>
      </w:r>
    </w:p>
    <w:p w14:paraId="3A5C7463" w14:textId="77777777" w:rsid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t xml:space="preserve">sviluppare, sulla base della conoscenza dei significati, dei metodi e delle categorie interpretative che caratterizzano le scienze economiche e giuridiche, competenze imprenditoriali idonee alla promozione e alla valorizzazione degli specifici settori produttivi del </w:t>
      </w:r>
      <w:r w:rsidR="004A3C53" w:rsidRPr="002B6104">
        <w:rPr>
          <w:rFonts w:ascii="Times New Roman" w:eastAsia="Times New Roman" w:hAnsi="Times New Roman" w:cs="Times New Roman"/>
          <w:i/>
          <w:iCs/>
          <w:color w:val="000000"/>
        </w:rPr>
        <w:t>m</w:t>
      </w:r>
      <w:r w:rsidRPr="002B6104">
        <w:rPr>
          <w:rFonts w:ascii="Times New Roman" w:eastAsia="Times New Roman" w:hAnsi="Times New Roman" w:cs="Times New Roman"/>
          <w:i/>
          <w:iCs/>
          <w:color w:val="000000"/>
        </w:rPr>
        <w:t>ade in Italy</w:t>
      </w:r>
      <w:r w:rsidRPr="005D24A5">
        <w:rPr>
          <w:rFonts w:ascii="Times New Roman" w:eastAsia="Times New Roman" w:hAnsi="Times New Roman" w:cs="Times New Roman"/>
          <w:color w:val="000000"/>
        </w:rPr>
        <w:t xml:space="preserve">; </w:t>
      </w:r>
    </w:p>
    <w:p w14:paraId="07E9C007" w14:textId="77777777" w:rsid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t xml:space="preserve">possedere gli strumenti necessari per la ricerca e per l’analisi degli scenari storico-geografici e artistici e delle interdipendenze tra fenomeni internazionali, nazionali e locali, con riferimento all’origine e allo sviluppo degli specifici settori produttivi del </w:t>
      </w:r>
      <w:r w:rsidR="004A3C53" w:rsidRPr="002B6104">
        <w:rPr>
          <w:rFonts w:ascii="Times New Roman" w:eastAsia="Times New Roman" w:hAnsi="Times New Roman" w:cs="Times New Roman"/>
          <w:i/>
          <w:iCs/>
          <w:color w:val="000000"/>
        </w:rPr>
        <w:t>m</w:t>
      </w:r>
      <w:r w:rsidRPr="002B6104">
        <w:rPr>
          <w:rFonts w:ascii="Times New Roman" w:eastAsia="Times New Roman" w:hAnsi="Times New Roman" w:cs="Times New Roman"/>
          <w:i/>
          <w:iCs/>
          <w:color w:val="000000"/>
        </w:rPr>
        <w:t>ade in Italy</w:t>
      </w:r>
      <w:r w:rsidRPr="005D24A5">
        <w:rPr>
          <w:rFonts w:ascii="Times New Roman" w:eastAsia="Times New Roman" w:hAnsi="Times New Roman" w:cs="Times New Roman"/>
          <w:i/>
          <w:color w:val="000000"/>
        </w:rPr>
        <w:t>;</w:t>
      </w:r>
      <w:r w:rsidRPr="005D24A5">
        <w:rPr>
          <w:rFonts w:ascii="Times New Roman" w:eastAsia="Times New Roman" w:hAnsi="Times New Roman" w:cs="Times New Roman"/>
          <w:color w:val="000000"/>
        </w:rPr>
        <w:t xml:space="preserve"> </w:t>
      </w:r>
    </w:p>
    <w:p w14:paraId="2D7879A7" w14:textId="77777777" w:rsid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t>acquisire in due lingue straniere moderne strutture, modalità e competenze comunicative corrispondenti al livello B2 del Quadro Comune Europeo di Riferimento per la prima lingua e al livello B1 del Quadro Comune Europeo di Riferimento per la seconda lingua;</w:t>
      </w:r>
    </w:p>
    <w:p w14:paraId="01DFBC7C" w14:textId="77777777" w:rsid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t>prevedere misure di supporto allo sviluppo dei processi di internazionalizzazione anche attraverso il potenziamento dell’apprendimento integrato dei contenuti delle attività formative programmate in lingua straniera veicolare (CLIL), senza oneri aggiuntivi a carico della finanza pubblica e ferma restando la possibilità di ricevere finanziamenti da soggetti pubblici e privati;</w:t>
      </w:r>
    </w:p>
    <w:p w14:paraId="7F4E9917" w14:textId="6B221A82" w:rsid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t xml:space="preserve">prevedere il rafforzamento dei percorsi per le competenze trasversali e per l’orientamento (PCTO) attraverso la connessione con il tessuto socioeconomico-produttivo di riferimento, favorendo la laboratorialità, l’innovazione e l’apporto formativo delle </w:t>
      </w:r>
      <w:r w:rsidR="006D02E1">
        <w:rPr>
          <w:rFonts w:ascii="Times New Roman" w:eastAsia="Times New Roman" w:hAnsi="Times New Roman" w:cs="Times New Roman"/>
          <w:color w:val="000000"/>
        </w:rPr>
        <w:t>imprese</w:t>
      </w:r>
      <w:r w:rsidRPr="005D24A5">
        <w:rPr>
          <w:rFonts w:ascii="Times New Roman" w:eastAsia="Times New Roman" w:hAnsi="Times New Roman" w:cs="Times New Roman"/>
          <w:color w:val="000000"/>
        </w:rPr>
        <w:t xml:space="preserve"> e degli enti del territorio;</w:t>
      </w:r>
    </w:p>
    <w:p w14:paraId="05540278" w14:textId="5A724B71" w:rsid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t xml:space="preserve">acquisire e approfondire, specializzandole progressivamente, le competenze, le abilità e le conoscenze connesse agli specifici settori produttivi del </w:t>
      </w:r>
      <w:r w:rsidR="002B6104">
        <w:rPr>
          <w:rFonts w:ascii="Times New Roman" w:eastAsia="Times New Roman" w:hAnsi="Times New Roman" w:cs="Times New Roman"/>
          <w:i/>
          <w:color w:val="000000"/>
        </w:rPr>
        <w:t>m</w:t>
      </w:r>
      <w:r w:rsidRPr="005D24A5">
        <w:rPr>
          <w:rFonts w:ascii="Times New Roman" w:eastAsia="Times New Roman" w:hAnsi="Times New Roman" w:cs="Times New Roman"/>
          <w:i/>
          <w:color w:val="000000"/>
        </w:rPr>
        <w:t>ade in Italy,</w:t>
      </w:r>
      <w:r w:rsidRPr="005D24A5">
        <w:rPr>
          <w:rFonts w:ascii="Times New Roman" w:eastAsia="Times New Roman" w:hAnsi="Times New Roman" w:cs="Times New Roman"/>
          <w:color w:val="000000"/>
        </w:rPr>
        <w:t xml:space="preserve"> in funzione di un rapido accesso al lavoro, attraverso il potenziamento dei percorsi di apprendistato ai sensi dell</w:t>
      </w:r>
      <w:r w:rsidR="000B7A58">
        <w:rPr>
          <w:rFonts w:ascii="Times New Roman" w:eastAsia="Times New Roman" w:hAnsi="Times New Roman" w:cs="Times New Roman"/>
          <w:color w:val="000000"/>
        </w:rPr>
        <w:t>’</w:t>
      </w:r>
      <w:r w:rsidRPr="005D24A5">
        <w:rPr>
          <w:rFonts w:ascii="Times New Roman" w:eastAsia="Times New Roman" w:hAnsi="Times New Roman" w:cs="Times New Roman"/>
          <w:color w:val="000000"/>
        </w:rPr>
        <w:t>articolo 43 del decreto legislativo 15 giugno 2015, n. 81;</w:t>
      </w:r>
    </w:p>
    <w:p w14:paraId="02EF6A6C" w14:textId="7551FE34" w:rsidR="0020302F" w:rsidRPr="005D24A5" w:rsidRDefault="005B230A" w:rsidP="008522D2">
      <w:pPr>
        <w:pStyle w:val="Paragrafoelenco"/>
        <w:numPr>
          <w:ilvl w:val="0"/>
          <w:numId w:val="22"/>
        </w:numPr>
        <w:pBdr>
          <w:top w:val="nil"/>
          <w:left w:val="nil"/>
          <w:bottom w:val="nil"/>
          <w:right w:val="nil"/>
          <w:between w:val="nil"/>
        </w:pBdr>
        <w:adjustRightInd w:val="0"/>
        <w:ind w:left="1701" w:hanging="146"/>
        <w:rPr>
          <w:rFonts w:ascii="Times New Roman" w:eastAsia="Times New Roman" w:hAnsi="Times New Roman" w:cs="Times New Roman"/>
          <w:color w:val="000000"/>
        </w:rPr>
      </w:pPr>
      <w:r w:rsidRPr="005D24A5">
        <w:rPr>
          <w:rFonts w:ascii="Times New Roman" w:eastAsia="Times New Roman" w:hAnsi="Times New Roman" w:cs="Times New Roman"/>
          <w:color w:val="000000"/>
        </w:rPr>
        <w:lastRenderedPageBreak/>
        <w:t xml:space="preserve">prevedere l’acquisizione, nell’ambito del percorso liceale </w:t>
      </w:r>
      <w:r w:rsidR="00A23CAC">
        <w:rPr>
          <w:rFonts w:ascii="Times New Roman" w:eastAsia="Times New Roman" w:hAnsi="Times New Roman" w:cs="Times New Roman"/>
          <w:i/>
          <w:color w:val="000000"/>
        </w:rPr>
        <w:t>m</w:t>
      </w:r>
      <w:r w:rsidRPr="005D24A5">
        <w:rPr>
          <w:rFonts w:ascii="Times New Roman" w:eastAsia="Times New Roman" w:hAnsi="Times New Roman" w:cs="Times New Roman"/>
          <w:i/>
          <w:color w:val="000000"/>
        </w:rPr>
        <w:t>ade in Italy,</w:t>
      </w:r>
      <w:r w:rsidRPr="005D24A5">
        <w:rPr>
          <w:rFonts w:ascii="Times New Roman" w:eastAsia="Times New Roman" w:hAnsi="Times New Roman" w:cs="Times New Roman"/>
          <w:color w:val="000000"/>
        </w:rPr>
        <w:t xml:space="preserve"> di specifiche competenze, abilità e conoscenze riguardanti:</w:t>
      </w:r>
    </w:p>
    <w:p w14:paraId="35D266E2" w14:textId="77777777" w:rsidR="0020302F" w:rsidRDefault="005B230A" w:rsidP="007B1328">
      <w:pPr>
        <w:numPr>
          <w:ilvl w:val="0"/>
          <w:numId w:val="6"/>
        </w:numPr>
        <w:pBdr>
          <w:top w:val="nil"/>
          <w:left w:val="nil"/>
          <w:bottom w:val="nil"/>
          <w:right w:val="nil"/>
          <w:between w:val="nil"/>
        </w:pBdr>
        <w:adjustRightInd w:val="0"/>
        <w:ind w:left="2268" w:hanging="283"/>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principi e strumenti per la gestione d’impresa;</w:t>
      </w:r>
    </w:p>
    <w:p w14:paraId="63C1C80A" w14:textId="76C3021F" w:rsidR="0020302F" w:rsidRDefault="005B230A" w:rsidP="007B1328">
      <w:pPr>
        <w:numPr>
          <w:ilvl w:val="0"/>
          <w:numId w:val="6"/>
        </w:numPr>
        <w:pBdr>
          <w:top w:val="nil"/>
          <w:left w:val="nil"/>
          <w:bottom w:val="nil"/>
          <w:right w:val="nil"/>
          <w:between w:val="nil"/>
        </w:pBdr>
        <w:adjustRightInd w:val="0"/>
        <w:ind w:left="2268" w:hanging="283"/>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tecniche e strategie di mercato per le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del </w:t>
      </w:r>
      <w:r w:rsidR="002B6104">
        <w:rPr>
          <w:rFonts w:ascii="Times New Roman" w:eastAsia="Times New Roman" w:hAnsi="Times New Roman" w:cs="Times New Roman"/>
          <w:i/>
          <w:color w:val="000000"/>
        </w:rPr>
        <w:t>m</w:t>
      </w:r>
      <w:r>
        <w:rPr>
          <w:rFonts w:ascii="Times New Roman" w:eastAsia="Times New Roman" w:hAnsi="Times New Roman" w:cs="Times New Roman"/>
          <w:i/>
          <w:color w:val="000000"/>
        </w:rPr>
        <w:t>ade in Italy;</w:t>
      </w:r>
    </w:p>
    <w:p w14:paraId="1C24139B" w14:textId="4448CDCD" w:rsidR="0020302F" w:rsidRDefault="005B230A" w:rsidP="007B1328">
      <w:pPr>
        <w:numPr>
          <w:ilvl w:val="0"/>
          <w:numId w:val="6"/>
        </w:numPr>
        <w:pBdr>
          <w:top w:val="nil"/>
          <w:left w:val="nil"/>
          <w:bottom w:val="nil"/>
          <w:right w:val="nil"/>
          <w:between w:val="nil"/>
        </w:pBdr>
        <w:adjustRightInd w:val="0"/>
        <w:ind w:left="2268" w:hanging="283"/>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strumenti per il supporto e lo sviluppo dei processi produttivi e organizzativi delle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del </w:t>
      </w:r>
      <w:r w:rsidR="002B6104">
        <w:rPr>
          <w:rFonts w:ascii="Times New Roman" w:eastAsia="Times New Roman" w:hAnsi="Times New Roman" w:cs="Times New Roman"/>
          <w:i/>
          <w:color w:val="000000"/>
        </w:rPr>
        <w:t>m</w:t>
      </w:r>
      <w:r>
        <w:rPr>
          <w:rFonts w:ascii="Times New Roman" w:eastAsia="Times New Roman" w:hAnsi="Times New Roman" w:cs="Times New Roman"/>
          <w:i/>
          <w:color w:val="000000"/>
        </w:rPr>
        <w:t>ade in Italy</w:t>
      </w:r>
      <w:r>
        <w:rPr>
          <w:rFonts w:ascii="Times New Roman" w:eastAsia="Times New Roman" w:hAnsi="Times New Roman" w:cs="Times New Roman"/>
          <w:color w:val="000000"/>
        </w:rPr>
        <w:t>;</w:t>
      </w:r>
    </w:p>
    <w:p w14:paraId="2F10F155" w14:textId="43C9CED3" w:rsidR="0020302F" w:rsidRDefault="005B230A" w:rsidP="007B1328">
      <w:pPr>
        <w:numPr>
          <w:ilvl w:val="0"/>
          <w:numId w:val="6"/>
        </w:numPr>
        <w:pBdr>
          <w:top w:val="nil"/>
          <w:left w:val="nil"/>
          <w:bottom w:val="nil"/>
          <w:right w:val="nil"/>
          <w:between w:val="nil"/>
        </w:pBdr>
        <w:adjustRightInd w:val="0"/>
        <w:ind w:left="2268" w:hanging="283"/>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strumenti di sostegno all’internalizzazione delle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dei settori del </w:t>
      </w:r>
      <w:r w:rsidR="00A23CAC">
        <w:rPr>
          <w:rFonts w:ascii="Times New Roman" w:eastAsia="Times New Roman" w:hAnsi="Times New Roman" w:cs="Times New Roman"/>
          <w:i/>
          <w:color w:val="000000"/>
        </w:rPr>
        <w:t>m</w:t>
      </w:r>
      <w:r>
        <w:rPr>
          <w:rFonts w:ascii="Times New Roman" w:eastAsia="Times New Roman" w:hAnsi="Times New Roman" w:cs="Times New Roman"/>
          <w:i/>
          <w:color w:val="000000"/>
        </w:rPr>
        <w:t>ade in Italy</w:t>
      </w:r>
      <w:r>
        <w:rPr>
          <w:rFonts w:ascii="Times New Roman" w:eastAsia="Times New Roman" w:hAnsi="Times New Roman" w:cs="Times New Roman"/>
          <w:color w:val="000000"/>
        </w:rPr>
        <w:t xml:space="preserve"> e delle relative filiere.</w:t>
      </w:r>
    </w:p>
    <w:p w14:paraId="3807236B" w14:textId="77777777" w:rsidR="0020302F" w:rsidRDefault="005B230A" w:rsidP="007B1328">
      <w:pPr>
        <w:numPr>
          <w:ilvl w:val="0"/>
          <w:numId w:val="5"/>
        </w:numPr>
        <w:pBdr>
          <w:top w:val="nil"/>
          <w:left w:val="nil"/>
          <w:bottom w:val="nil"/>
          <w:right w:val="nil"/>
          <w:between w:val="nil"/>
        </w:pBdr>
        <w:adjustRightInd w:val="0"/>
        <w:ind w:left="714" w:hanging="357"/>
        <w:contextualSpacing/>
        <w:rPr>
          <w:rFonts w:ascii="Times New Roman" w:eastAsia="Times New Roman" w:hAnsi="Times New Roman" w:cs="Times New Roman"/>
        </w:rPr>
      </w:pPr>
      <w:r>
        <w:rPr>
          <w:rFonts w:ascii="Times New Roman" w:eastAsia="Times New Roman" w:hAnsi="Times New Roman" w:cs="Times New Roman"/>
          <w:color w:val="000000"/>
        </w:rPr>
        <w:t>Il regolamento di cui al comma 2 è adottato nei limiti delle risorse umane, finanziarie e strumentali disponibili a legislazione vigente e nel rispetto dei principi dell'autonomia delle istituzioni scolastiche, nonché dei più ampi spazi di flessibilità nell'adeguamento dell'offerta formativa alla vocazione economica e culturale del territorio. Il medesimo regolamento integra gli Allegati al decreto del Presidente della Repubblica 15 marzo 2010, n. 89 in coerenza con i criteri di cui al comma 2.</w:t>
      </w:r>
    </w:p>
    <w:p w14:paraId="04E69C09" w14:textId="6E27AD89" w:rsidR="0020302F" w:rsidRPr="007D3344" w:rsidRDefault="005B230A" w:rsidP="007B1328">
      <w:pPr>
        <w:numPr>
          <w:ilvl w:val="0"/>
          <w:numId w:val="5"/>
        </w:numPr>
        <w:pBdr>
          <w:top w:val="nil"/>
          <w:left w:val="nil"/>
          <w:bottom w:val="nil"/>
          <w:right w:val="nil"/>
          <w:between w:val="nil"/>
        </w:pBdr>
        <w:adjustRightInd w:val="0"/>
        <w:ind w:left="714" w:hanging="357"/>
        <w:contextualSpacing/>
        <w:rPr>
          <w:rFonts w:ascii="Times New Roman" w:eastAsia="Times New Roman" w:hAnsi="Times New Roman" w:cs="Times New Roman"/>
        </w:rPr>
      </w:pPr>
      <w:r>
        <w:rPr>
          <w:rFonts w:ascii="Times New Roman" w:eastAsia="Times New Roman" w:hAnsi="Times New Roman" w:cs="Times New Roman"/>
          <w:color w:val="000000"/>
        </w:rPr>
        <w:t xml:space="preserve">A partire dalle classi prime funzionanti nell’anno scolastico 2024/2025, l’opzione economico sociale del percorso del liceo delle scienze umane di cui all’articolo 9, comma 2, del decreto del Presidente della Repubblica 15 marzo 2010, n. 89 confluisce nel percorso liceale </w:t>
      </w:r>
      <w:r w:rsidR="002B6104">
        <w:rPr>
          <w:rFonts w:ascii="Times New Roman" w:eastAsia="Times New Roman" w:hAnsi="Times New Roman" w:cs="Times New Roman"/>
          <w:i/>
          <w:color w:val="000000"/>
        </w:rPr>
        <w:t>m</w:t>
      </w:r>
      <w:r>
        <w:rPr>
          <w:rFonts w:ascii="Times New Roman" w:eastAsia="Times New Roman" w:hAnsi="Times New Roman" w:cs="Times New Roman"/>
          <w:i/>
          <w:color w:val="000000"/>
        </w:rPr>
        <w:t>ade in Italy</w:t>
      </w:r>
      <w:r>
        <w:rPr>
          <w:rFonts w:ascii="Times New Roman" w:eastAsia="Times New Roman" w:hAnsi="Times New Roman" w:cs="Times New Roman"/>
          <w:color w:val="000000"/>
        </w:rPr>
        <w:t>, ferma restando, per le classi successive alla prima, la prosecuzione ad esaurimento dell’opzione economico sociale. Di conseguenza, con effetto dall'entrata in vigore del regolamento di cui al comma 2 è abrogato il comma 2 dell’articolo 9, del decreto del Presidente della Repubblica 15 marzo 2010, n. 89.</w:t>
      </w:r>
    </w:p>
    <w:p w14:paraId="1DFCC8C8" w14:textId="77777777" w:rsidR="007D3344" w:rsidRDefault="007D3344" w:rsidP="007D3344">
      <w:pPr>
        <w:pBdr>
          <w:top w:val="nil"/>
          <w:left w:val="nil"/>
          <w:bottom w:val="nil"/>
          <w:right w:val="nil"/>
          <w:between w:val="nil"/>
        </w:pBdr>
        <w:adjustRightInd w:val="0"/>
        <w:contextualSpacing/>
        <w:rPr>
          <w:rFonts w:ascii="Times New Roman" w:eastAsia="Times New Roman" w:hAnsi="Times New Roman" w:cs="Times New Roman"/>
          <w:color w:val="000000"/>
        </w:rPr>
      </w:pPr>
    </w:p>
    <w:p w14:paraId="05AF6D63" w14:textId="77777777" w:rsidR="007D3344" w:rsidRPr="002672B7" w:rsidRDefault="007D3344" w:rsidP="007D3344">
      <w:pPr>
        <w:pBdr>
          <w:top w:val="nil"/>
          <w:left w:val="nil"/>
          <w:bottom w:val="nil"/>
          <w:right w:val="nil"/>
          <w:between w:val="nil"/>
        </w:pBdr>
        <w:adjustRightInd w:val="0"/>
        <w:contextualSpacing/>
        <w:rPr>
          <w:rFonts w:ascii="Times New Roman" w:eastAsia="Times New Roman" w:hAnsi="Times New Roman" w:cs="Times New Roman"/>
        </w:rPr>
      </w:pPr>
    </w:p>
    <w:p w14:paraId="36042271" w14:textId="2DBA1593" w:rsidR="00B23E7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15" w:name="_4i7ojhp" w:colFirst="0" w:colLast="0"/>
      <w:bookmarkEnd w:id="15"/>
      <w:r>
        <w:rPr>
          <w:rFonts w:ascii="Times New Roman" w:eastAsia="Times New Roman" w:hAnsi="Times New Roman" w:cs="Times New Roman"/>
          <w:b/>
          <w:color w:val="000000"/>
          <w:sz w:val="22"/>
          <w:szCs w:val="22"/>
        </w:rPr>
        <w:t xml:space="preserve">Art. </w:t>
      </w:r>
      <w:r w:rsidR="00DA02F4">
        <w:rPr>
          <w:rFonts w:ascii="Times New Roman" w:eastAsia="Times New Roman" w:hAnsi="Times New Roman" w:cs="Times New Roman"/>
          <w:b/>
          <w:color w:val="000000"/>
          <w:sz w:val="22"/>
          <w:szCs w:val="22"/>
        </w:rPr>
        <w:t>1</w:t>
      </w:r>
      <w:r w:rsidR="00192CB1">
        <w:rPr>
          <w:rFonts w:ascii="Times New Roman" w:eastAsia="Times New Roman" w:hAnsi="Times New Roman" w:cs="Times New Roman"/>
          <w:b/>
          <w:color w:val="000000"/>
          <w:sz w:val="22"/>
          <w:szCs w:val="22"/>
        </w:rPr>
        <w:t>5</w:t>
      </w:r>
    </w:p>
    <w:p w14:paraId="57AA1AB9" w14:textId="756B449C"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(Fondazione “</w:t>
      </w:r>
      <w:r w:rsidR="006D02E1">
        <w:rPr>
          <w:rFonts w:ascii="Times New Roman" w:eastAsia="Times New Roman" w:hAnsi="Times New Roman" w:cs="Times New Roman"/>
          <w:b/>
          <w:color w:val="000000"/>
          <w:sz w:val="22"/>
          <w:szCs w:val="22"/>
        </w:rPr>
        <w:t>Imprese</w:t>
      </w:r>
      <w:r>
        <w:rPr>
          <w:rFonts w:ascii="Times New Roman" w:eastAsia="Times New Roman" w:hAnsi="Times New Roman" w:cs="Times New Roman"/>
          <w:b/>
          <w:color w:val="000000"/>
          <w:sz w:val="22"/>
          <w:szCs w:val="22"/>
        </w:rPr>
        <w:t xml:space="preserve"> e competenze</w:t>
      </w:r>
      <w:r w:rsidR="00A72B75">
        <w:rPr>
          <w:rFonts w:ascii="Times New Roman" w:eastAsia="Times New Roman" w:hAnsi="Times New Roman" w:cs="Times New Roman"/>
          <w:b/>
          <w:color w:val="000000"/>
          <w:sz w:val="22"/>
          <w:szCs w:val="22"/>
        </w:rPr>
        <w:t xml:space="preserve"> per il made in Italy</w:t>
      </w:r>
      <w:r>
        <w:rPr>
          <w:rFonts w:ascii="Times New Roman" w:eastAsia="Times New Roman" w:hAnsi="Times New Roman" w:cs="Times New Roman"/>
          <w:b/>
          <w:color w:val="000000"/>
          <w:sz w:val="22"/>
          <w:szCs w:val="22"/>
        </w:rPr>
        <w:t>”)</w:t>
      </w:r>
    </w:p>
    <w:p w14:paraId="33D00499" w14:textId="77777777" w:rsidR="00CB345F" w:rsidRPr="00CB345F" w:rsidRDefault="00CB345F" w:rsidP="00CB345F"/>
    <w:p w14:paraId="4E4D2FCE" w14:textId="0F7528F8" w:rsidR="0020302F" w:rsidRPr="00F339C0"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rPr>
      </w:pPr>
      <w:r>
        <w:rPr>
          <w:rFonts w:ascii="Times New Roman" w:eastAsia="Times New Roman" w:hAnsi="Times New Roman" w:cs="Times New Roman"/>
          <w:color w:val="000000"/>
        </w:rPr>
        <w:t>È istituita la F</w:t>
      </w:r>
      <w:r w:rsidR="00687F8A">
        <w:rPr>
          <w:rFonts w:ascii="Times New Roman" w:eastAsia="Times New Roman" w:hAnsi="Times New Roman" w:cs="Times New Roman"/>
          <w:color w:val="000000"/>
        </w:rPr>
        <w:t>ondazione denominata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e competenze</w:t>
      </w:r>
      <w:r w:rsidR="00A72B75">
        <w:rPr>
          <w:rFonts w:ascii="Times New Roman" w:eastAsia="Times New Roman" w:hAnsi="Times New Roman" w:cs="Times New Roman"/>
          <w:color w:val="000000"/>
        </w:rPr>
        <w:t xml:space="preserve"> </w:t>
      </w:r>
      <w:r w:rsidR="00A72B75" w:rsidRPr="00192CB1">
        <w:rPr>
          <w:rFonts w:ascii="Times New Roman" w:eastAsia="Times New Roman" w:hAnsi="Times New Roman" w:cs="Times New Roman"/>
          <w:color w:val="000000"/>
        </w:rPr>
        <w:t>per il made in Italy</w:t>
      </w:r>
      <w:r>
        <w:rPr>
          <w:rFonts w:ascii="Times New Roman" w:eastAsia="Times New Roman" w:hAnsi="Times New Roman" w:cs="Times New Roman"/>
          <w:color w:val="000000"/>
        </w:rPr>
        <w:t xml:space="preserve">” con il compito di promuovere il raccordo tra le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che rappresentano l’eccellenza del </w:t>
      </w:r>
      <w:r w:rsidRPr="00A23CAC">
        <w:rPr>
          <w:rFonts w:ascii="Times New Roman" w:eastAsia="Times New Roman" w:hAnsi="Times New Roman" w:cs="Times New Roman"/>
          <w:i/>
          <w:iCs/>
          <w:color w:val="000000"/>
        </w:rPr>
        <w:t>made in Italy</w:t>
      </w:r>
      <w:r>
        <w:rPr>
          <w:rFonts w:ascii="Times New Roman" w:eastAsia="Times New Roman" w:hAnsi="Times New Roman" w:cs="Times New Roman"/>
          <w:color w:val="000000"/>
        </w:rPr>
        <w:t xml:space="preserve"> e i Licei del </w:t>
      </w:r>
      <w:r w:rsidRPr="00A23CAC">
        <w:rPr>
          <w:rFonts w:ascii="Times New Roman" w:eastAsia="Times New Roman" w:hAnsi="Times New Roman" w:cs="Times New Roman"/>
          <w:i/>
          <w:iCs/>
          <w:color w:val="000000"/>
        </w:rPr>
        <w:t>made in Italy</w:t>
      </w:r>
      <w:r>
        <w:rPr>
          <w:rFonts w:ascii="Times New Roman" w:eastAsia="Times New Roman" w:hAnsi="Times New Roman" w:cs="Times New Roman"/>
          <w:color w:val="000000"/>
        </w:rPr>
        <w:t xml:space="preserve"> al fine di diffondere la cultura d’impresa del </w:t>
      </w:r>
      <w:r w:rsidRPr="00A23CAC">
        <w:rPr>
          <w:rFonts w:ascii="Times New Roman" w:eastAsia="Times New Roman" w:hAnsi="Times New Roman" w:cs="Times New Roman"/>
          <w:i/>
          <w:iCs/>
          <w:color w:val="000000"/>
        </w:rPr>
        <w:t>made in Italy</w:t>
      </w:r>
      <w:r>
        <w:rPr>
          <w:rFonts w:ascii="Times New Roman" w:eastAsia="Times New Roman" w:hAnsi="Times New Roman" w:cs="Times New Roman"/>
          <w:color w:val="000000"/>
        </w:rPr>
        <w:t xml:space="preserve"> tra gli studenti e favorire iniziative mirate ad un rapido inserimento degli stessi nel mondo del lavoro</w:t>
      </w:r>
      <w:r w:rsidR="00A72B75">
        <w:rPr>
          <w:rFonts w:ascii="Times New Roman" w:eastAsia="Times New Roman" w:hAnsi="Times New Roman" w:cs="Times New Roman"/>
          <w:color w:val="000000"/>
        </w:rPr>
        <w:t>.</w:t>
      </w:r>
      <w:r w:rsidRPr="00F339C0">
        <w:rPr>
          <w:rFonts w:ascii="Times New Roman" w:eastAsia="Times New Roman" w:hAnsi="Times New Roman" w:cs="Times New Roman"/>
        </w:rPr>
        <w:t xml:space="preserve"> </w:t>
      </w:r>
    </w:p>
    <w:p w14:paraId="022FE3F5" w14:textId="05EEFF0C" w:rsidR="0020302F" w:rsidRPr="00F339C0"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rPr>
      </w:pPr>
      <w:r w:rsidRPr="00F339C0">
        <w:rPr>
          <w:rFonts w:ascii="Times New Roman" w:eastAsia="Times New Roman" w:hAnsi="Times New Roman" w:cs="Times New Roman"/>
        </w:rPr>
        <w:t>La Fondazione provvede ogni anno a conferire il premio di “</w:t>
      </w:r>
      <w:r w:rsidRPr="00F339C0">
        <w:rPr>
          <w:rFonts w:ascii="Times New Roman" w:eastAsia="Times New Roman" w:hAnsi="Times New Roman" w:cs="Times New Roman"/>
          <w:i/>
        </w:rPr>
        <w:t xml:space="preserve">Maestro del made in Italy” </w:t>
      </w:r>
      <w:r w:rsidRPr="00F339C0">
        <w:rPr>
          <w:rFonts w:ascii="Times New Roman" w:eastAsia="Times New Roman" w:hAnsi="Times New Roman" w:cs="Times New Roman"/>
        </w:rPr>
        <w:t xml:space="preserve">a imprenditori che si sono particolarmente distinti per la loro capacità di trasmettere il sapere e le competenze alle nuove generazioni nei settori di eccellenza del </w:t>
      </w:r>
      <w:r w:rsidR="002B6104" w:rsidRPr="002B6104">
        <w:rPr>
          <w:rFonts w:ascii="Times New Roman" w:eastAsia="Times New Roman" w:hAnsi="Times New Roman" w:cs="Times New Roman"/>
          <w:i/>
          <w:iCs/>
        </w:rPr>
        <w:t>m</w:t>
      </w:r>
      <w:r w:rsidRPr="002B6104">
        <w:rPr>
          <w:rFonts w:ascii="Times New Roman" w:eastAsia="Times New Roman" w:hAnsi="Times New Roman" w:cs="Times New Roman"/>
          <w:i/>
          <w:iCs/>
        </w:rPr>
        <w:t>ade in Italy</w:t>
      </w:r>
      <w:r w:rsidRPr="00F339C0">
        <w:rPr>
          <w:rFonts w:ascii="Times New Roman" w:eastAsia="Times New Roman" w:hAnsi="Times New Roman" w:cs="Times New Roman"/>
        </w:rPr>
        <w:t xml:space="preserve"> anche attraverso iniziative formative e di sensibilizzazione dei giovani. I requisiti e le modalità per il riconoscimento del premio sono disciplinati con decreto del Ministro delle </w:t>
      </w:r>
      <w:r w:rsidR="006D02E1">
        <w:rPr>
          <w:rFonts w:ascii="Times New Roman" w:eastAsia="Times New Roman" w:hAnsi="Times New Roman" w:cs="Times New Roman"/>
        </w:rPr>
        <w:t>imprese</w:t>
      </w:r>
      <w:r w:rsidRPr="00F339C0">
        <w:rPr>
          <w:rFonts w:ascii="Times New Roman" w:eastAsia="Times New Roman" w:hAnsi="Times New Roman" w:cs="Times New Roman"/>
        </w:rPr>
        <w:t xml:space="preserve"> e del </w:t>
      </w:r>
      <w:r w:rsidRPr="00A23CAC">
        <w:rPr>
          <w:rFonts w:ascii="Times New Roman" w:eastAsia="Times New Roman" w:hAnsi="Times New Roman" w:cs="Times New Roman"/>
          <w:i/>
          <w:iCs/>
        </w:rPr>
        <w:t>made in Italy</w:t>
      </w:r>
      <w:r w:rsidRPr="00F339C0">
        <w:rPr>
          <w:rFonts w:ascii="Times New Roman" w:eastAsia="Times New Roman" w:hAnsi="Times New Roman" w:cs="Times New Roman"/>
        </w:rPr>
        <w:t>, sentito il Ministro del lavoro e delle politiche sociali.</w:t>
      </w:r>
    </w:p>
    <w:p w14:paraId="0248D39F" w14:textId="10CE0CB5" w:rsidR="0020302F" w:rsidRPr="00F339C0"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rPr>
      </w:pPr>
      <w:r w:rsidRPr="00F339C0">
        <w:rPr>
          <w:rFonts w:ascii="Times New Roman" w:eastAsia="Times New Roman" w:hAnsi="Times New Roman" w:cs="Times New Roman"/>
        </w:rPr>
        <w:t xml:space="preserve">La Fondazione si correla con gli altri soggetti pubblici e privati che operano nel settore </w:t>
      </w:r>
      <w:r w:rsidR="007101A3">
        <w:rPr>
          <w:rFonts w:ascii="Times New Roman" w:eastAsia="Times New Roman" w:hAnsi="Times New Roman" w:cs="Times New Roman"/>
        </w:rPr>
        <w:t>della formazione professionale</w:t>
      </w:r>
      <w:r w:rsidR="00A72B75">
        <w:rPr>
          <w:rFonts w:ascii="Times New Roman" w:eastAsia="Times New Roman" w:hAnsi="Times New Roman" w:cs="Times New Roman"/>
          <w:b/>
        </w:rPr>
        <w:t xml:space="preserve"> </w:t>
      </w:r>
      <w:r w:rsidR="00A72B75" w:rsidRPr="009D7139">
        <w:rPr>
          <w:rFonts w:ascii="Times New Roman" w:eastAsia="Times New Roman" w:hAnsi="Times New Roman" w:cs="Times New Roman"/>
        </w:rPr>
        <w:t>e del trasferimento tecnologico</w:t>
      </w:r>
      <w:r w:rsidRPr="009D7139">
        <w:rPr>
          <w:rFonts w:ascii="Times New Roman" w:eastAsia="Times New Roman" w:hAnsi="Times New Roman" w:cs="Times New Roman"/>
        </w:rPr>
        <w:t>,</w:t>
      </w:r>
      <w:r w:rsidRPr="00F339C0">
        <w:rPr>
          <w:rFonts w:ascii="Times New Roman" w:eastAsia="Times New Roman" w:hAnsi="Times New Roman" w:cs="Times New Roman"/>
        </w:rPr>
        <w:t xml:space="preserve"> in modo da creare sinergie e mettere a sistema competenze e risorse nell’obiettivo di creare un ecosistema, a partire dai principali distretti industriali, in cui i Licei del </w:t>
      </w:r>
      <w:r w:rsidRPr="00A23CAC">
        <w:rPr>
          <w:rFonts w:ascii="Times New Roman" w:eastAsia="Times New Roman" w:hAnsi="Times New Roman" w:cs="Times New Roman"/>
          <w:i/>
          <w:iCs/>
        </w:rPr>
        <w:t>made in italy</w:t>
      </w:r>
      <w:r w:rsidRPr="00F339C0">
        <w:rPr>
          <w:rFonts w:ascii="Times New Roman" w:eastAsia="Times New Roman" w:hAnsi="Times New Roman" w:cs="Times New Roman"/>
        </w:rPr>
        <w:t xml:space="preserve"> possano sviluppare i progetti formativi in coerenza con le direttrici di sviluppo economico del Paese.</w:t>
      </w:r>
    </w:p>
    <w:p w14:paraId="3EEB3549" w14:textId="1B58C60B" w:rsidR="0020302F" w:rsidRPr="00F339C0"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rPr>
      </w:pPr>
      <w:r w:rsidRPr="00F339C0">
        <w:rPr>
          <w:rFonts w:ascii="Times New Roman" w:eastAsia="Times New Roman" w:hAnsi="Times New Roman" w:cs="Times New Roman"/>
        </w:rPr>
        <w:t xml:space="preserve">Il Ministero delle </w:t>
      </w:r>
      <w:r w:rsidR="006D02E1">
        <w:rPr>
          <w:rFonts w:ascii="Times New Roman" w:eastAsia="Times New Roman" w:hAnsi="Times New Roman" w:cs="Times New Roman"/>
        </w:rPr>
        <w:t>imprese</w:t>
      </w:r>
      <w:r w:rsidRPr="00F339C0">
        <w:rPr>
          <w:rFonts w:ascii="Times New Roman" w:eastAsia="Times New Roman" w:hAnsi="Times New Roman" w:cs="Times New Roman"/>
        </w:rPr>
        <w:t xml:space="preserve"> e del </w:t>
      </w:r>
      <w:r w:rsidR="002B6104" w:rsidRPr="002B6104">
        <w:rPr>
          <w:rFonts w:ascii="Times New Roman" w:eastAsia="Times New Roman" w:hAnsi="Times New Roman" w:cs="Times New Roman"/>
          <w:i/>
          <w:iCs/>
        </w:rPr>
        <w:t>m</w:t>
      </w:r>
      <w:r w:rsidRPr="002B6104">
        <w:rPr>
          <w:rFonts w:ascii="Times New Roman" w:eastAsia="Times New Roman" w:hAnsi="Times New Roman" w:cs="Times New Roman"/>
          <w:i/>
          <w:iCs/>
        </w:rPr>
        <w:t>ade in Ita</w:t>
      </w:r>
      <w:r w:rsidR="004A3C53" w:rsidRPr="002B6104">
        <w:rPr>
          <w:rFonts w:ascii="Times New Roman" w:eastAsia="Times New Roman" w:hAnsi="Times New Roman" w:cs="Times New Roman"/>
          <w:i/>
          <w:iCs/>
        </w:rPr>
        <w:t>ly</w:t>
      </w:r>
      <w:r w:rsidR="004A3C53">
        <w:rPr>
          <w:rFonts w:ascii="Times New Roman" w:eastAsia="Times New Roman" w:hAnsi="Times New Roman" w:cs="Times New Roman"/>
        </w:rPr>
        <w:t xml:space="preserve"> </w:t>
      </w:r>
      <w:r w:rsidR="00A72B75" w:rsidRPr="00192CB1">
        <w:rPr>
          <w:rFonts w:ascii="Times New Roman" w:eastAsia="Times New Roman" w:hAnsi="Times New Roman" w:cs="Times New Roman"/>
        </w:rPr>
        <w:t>ed il Ministero dell</w:t>
      </w:r>
      <w:r w:rsidR="00F05964" w:rsidRPr="00192CB1">
        <w:rPr>
          <w:rFonts w:ascii="Times New Roman" w:eastAsia="Times New Roman" w:hAnsi="Times New Roman" w:cs="Times New Roman"/>
        </w:rPr>
        <w:t>’Istruzione e del merito sono</w:t>
      </w:r>
      <w:r w:rsidR="00F05964">
        <w:rPr>
          <w:rFonts w:ascii="Times New Roman" w:eastAsia="Times New Roman" w:hAnsi="Times New Roman" w:cs="Times New Roman"/>
          <w:b/>
        </w:rPr>
        <w:t xml:space="preserve"> </w:t>
      </w:r>
      <w:r w:rsidR="00F05964">
        <w:rPr>
          <w:rFonts w:ascii="Times New Roman" w:eastAsia="Times New Roman" w:hAnsi="Times New Roman" w:cs="Times New Roman"/>
        </w:rPr>
        <w:t>membri fondatori</w:t>
      </w:r>
      <w:r w:rsidR="004A3C53">
        <w:rPr>
          <w:rFonts w:ascii="Times New Roman" w:eastAsia="Times New Roman" w:hAnsi="Times New Roman" w:cs="Times New Roman"/>
        </w:rPr>
        <w:t xml:space="preserve"> della F</w:t>
      </w:r>
      <w:r w:rsidRPr="00F339C0">
        <w:rPr>
          <w:rFonts w:ascii="Times New Roman" w:eastAsia="Times New Roman" w:hAnsi="Times New Roman" w:cs="Times New Roman"/>
        </w:rPr>
        <w:t>ondazione e ne definisc</w:t>
      </w:r>
      <w:r w:rsidR="00F05964">
        <w:rPr>
          <w:rFonts w:ascii="Times New Roman" w:eastAsia="Times New Roman" w:hAnsi="Times New Roman" w:cs="Times New Roman"/>
        </w:rPr>
        <w:t>ono</w:t>
      </w:r>
      <w:r w:rsidRPr="00F339C0">
        <w:rPr>
          <w:rFonts w:ascii="Times New Roman" w:eastAsia="Times New Roman" w:hAnsi="Times New Roman" w:cs="Times New Roman"/>
        </w:rPr>
        <w:t>, d’intesa, gli obiettivi strategici mediante l’adozione di un atto di indirizzo.</w:t>
      </w:r>
    </w:p>
    <w:p w14:paraId="6067F6AC" w14:textId="381D5E9A" w:rsidR="0020302F" w:rsidRPr="00F339C0"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rPr>
      </w:pPr>
      <w:r w:rsidRPr="00F339C0">
        <w:rPr>
          <w:rFonts w:ascii="Times New Roman" w:eastAsia="Times New Roman" w:hAnsi="Times New Roman" w:cs="Times New Roman"/>
        </w:rPr>
        <w:t>Con decreto de</w:t>
      </w:r>
      <w:r w:rsidR="00695B23">
        <w:rPr>
          <w:rFonts w:ascii="Times New Roman" w:eastAsia="Times New Roman" w:hAnsi="Times New Roman" w:cs="Times New Roman"/>
        </w:rPr>
        <w:t xml:space="preserve">l Ministro delle </w:t>
      </w:r>
      <w:r w:rsidR="006D02E1">
        <w:rPr>
          <w:rFonts w:ascii="Times New Roman" w:eastAsia="Times New Roman" w:hAnsi="Times New Roman" w:cs="Times New Roman"/>
        </w:rPr>
        <w:t>imprese</w:t>
      </w:r>
      <w:r w:rsidR="00695B23">
        <w:rPr>
          <w:rFonts w:ascii="Times New Roman" w:eastAsia="Times New Roman" w:hAnsi="Times New Roman" w:cs="Times New Roman"/>
        </w:rPr>
        <w:t xml:space="preserve"> e del </w:t>
      </w:r>
      <w:r w:rsidR="00695B23" w:rsidRPr="002B6104">
        <w:rPr>
          <w:rFonts w:ascii="Times New Roman" w:eastAsia="Times New Roman" w:hAnsi="Times New Roman" w:cs="Times New Roman"/>
          <w:i/>
          <w:iCs/>
        </w:rPr>
        <w:t>m</w:t>
      </w:r>
      <w:r w:rsidRPr="002B6104">
        <w:rPr>
          <w:rFonts w:ascii="Times New Roman" w:eastAsia="Times New Roman" w:hAnsi="Times New Roman" w:cs="Times New Roman"/>
          <w:i/>
          <w:iCs/>
        </w:rPr>
        <w:t>ade in Italy</w:t>
      </w:r>
      <w:r w:rsidRPr="00F339C0">
        <w:rPr>
          <w:rFonts w:ascii="Times New Roman" w:eastAsia="Times New Roman" w:hAnsi="Times New Roman" w:cs="Times New Roman"/>
        </w:rPr>
        <w:t>, di concerto con il Ministro dell’is</w:t>
      </w:r>
      <w:r w:rsidR="004A3C53">
        <w:rPr>
          <w:rFonts w:ascii="Times New Roman" w:eastAsia="Times New Roman" w:hAnsi="Times New Roman" w:cs="Times New Roman"/>
        </w:rPr>
        <w:t xml:space="preserve">truzione e del merito e con il </w:t>
      </w:r>
      <w:r w:rsidRPr="00F339C0">
        <w:rPr>
          <w:rFonts w:ascii="Times New Roman" w:eastAsia="Times New Roman" w:hAnsi="Times New Roman" w:cs="Times New Roman"/>
        </w:rPr>
        <w:t>Ministro dell’economia e delle finanze, sono approvati gli schemi dell’atto cos</w:t>
      </w:r>
      <w:r w:rsidR="004A3C53">
        <w:rPr>
          <w:rFonts w:ascii="Times New Roman" w:eastAsia="Times New Roman" w:hAnsi="Times New Roman" w:cs="Times New Roman"/>
        </w:rPr>
        <w:t>titutivo e dello statuto della F</w:t>
      </w:r>
      <w:r w:rsidRPr="00F339C0">
        <w:rPr>
          <w:rFonts w:ascii="Times New Roman" w:eastAsia="Times New Roman" w:hAnsi="Times New Roman" w:cs="Times New Roman"/>
        </w:rPr>
        <w:t>ondazione, nel quale sono definite anche le modalità di vigilanza,  sono nominati gli organi sociali, sono determinati i compensi e sono altresì disciplinati i criteri e le modalità per l’adesione di enti pubblici e soggetti privati alla fondazione e per la loro partecipazione alle attività del</w:t>
      </w:r>
      <w:r w:rsidR="004A3C53">
        <w:rPr>
          <w:rFonts w:ascii="Times New Roman" w:eastAsia="Times New Roman" w:hAnsi="Times New Roman" w:cs="Times New Roman"/>
        </w:rPr>
        <w:t>la stessa. Il patrimonio della F</w:t>
      </w:r>
      <w:r w:rsidRPr="00F339C0">
        <w:rPr>
          <w:rFonts w:ascii="Times New Roman" w:eastAsia="Times New Roman" w:hAnsi="Times New Roman" w:cs="Times New Roman"/>
        </w:rPr>
        <w:t>ondazione è costituito dall’apporto inziale di cui al comma 8 e può essere incrementato da ulteriori apporti dello Stato, nonché dalle risorse provenienti da soggetti pubblici e privati.</w:t>
      </w:r>
    </w:p>
    <w:p w14:paraId="0F6F0FC9" w14:textId="77777777" w:rsidR="0020302F"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color w:val="000000"/>
        </w:rPr>
      </w:pPr>
      <w:r w:rsidRPr="00F339C0">
        <w:rPr>
          <w:rFonts w:ascii="Times New Roman" w:eastAsia="Times New Roman" w:hAnsi="Times New Roman" w:cs="Times New Roman"/>
        </w:rPr>
        <w:t xml:space="preserve">Alla fondazione possono essere concessi in comodato gratuito beni immobili facenti parte del </w:t>
      </w:r>
      <w:r>
        <w:rPr>
          <w:rFonts w:ascii="Times New Roman" w:eastAsia="Times New Roman" w:hAnsi="Times New Roman" w:cs="Times New Roman"/>
          <w:color w:val="000000"/>
        </w:rPr>
        <w:t>demanio e del patrimonio disponibile e indisponibile dello Stato. L’affidamento in comodato di beni di particolare valore artistico e storico alla fondazione è effettuato dall’amministrazione competente, d’intesa con il Ministro della cultura, fermo restando il relativo regime giuridico dei beni demaniali, previsto dagli articoli 823 e 829, primo comma, del Codice civile.</w:t>
      </w:r>
    </w:p>
    <w:p w14:paraId="32BD49B1" w14:textId="77777777" w:rsidR="0020302F" w:rsidRPr="002745C1"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lo svolgimento dei propri compiti la Fondazione, mediante convenzione, può avvalersi di </w:t>
      </w:r>
      <w:r w:rsidRPr="002745C1">
        <w:rPr>
          <w:rFonts w:ascii="Times New Roman" w:eastAsia="Times New Roman" w:hAnsi="Times New Roman" w:cs="Times New Roman"/>
          <w:color w:val="000000"/>
        </w:rPr>
        <w:t xml:space="preserve">personale, anche di livello dirigenziale, a tale scopo messo a disposizione su richiesta della stessa, secondo le norme previste dai rispettivi ordinamenti, da enti e da altri soggetti individuati ai sensi </w:t>
      </w:r>
      <w:r w:rsidRPr="002745C1">
        <w:rPr>
          <w:rFonts w:ascii="Times New Roman" w:eastAsia="Times New Roman" w:hAnsi="Times New Roman" w:cs="Times New Roman"/>
          <w:color w:val="000000"/>
        </w:rPr>
        <w:lastRenderedPageBreak/>
        <w:t>dell’articolo 1, comma 2, della legge 31 dicembre 2009, n. 196. La Fondazione può avvalersi, inoltre, della collaborazione di esperti e di società di consulenza nazionali ed estere, ovvero di università e di istituti di ricerca.</w:t>
      </w:r>
    </w:p>
    <w:p w14:paraId="22C0E392" w14:textId="12D6D3D0" w:rsidR="0020302F" w:rsidRPr="009D7139" w:rsidRDefault="005B230A" w:rsidP="008522D2">
      <w:pPr>
        <w:pStyle w:val="Paragrafoelenco"/>
        <w:numPr>
          <w:ilvl w:val="0"/>
          <w:numId w:val="20"/>
        </w:numPr>
        <w:adjustRightInd w:val="0"/>
        <w:rPr>
          <w:rFonts w:ascii="Times New Roman" w:eastAsia="Times New Roman" w:hAnsi="Times New Roman" w:cs="Times New Roman"/>
          <w:b/>
          <w:bCs/>
        </w:rPr>
      </w:pPr>
      <w:r w:rsidRPr="009D7139">
        <w:rPr>
          <w:rFonts w:ascii="Times New Roman" w:eastAsia="Times New Roman" w:hAnsi="Times New Roman" w:cs="Times New Roman"/>
          <w:color w:val="000000"/>
        </w:rPr>
        <w:t>Per quanto non disposto dai commi da 1 a 6 e dal decreto di cui al comma 3, la Fondazione è regolata dal codice civile. Tutti gli atti connessi alle operazioni di costituzione della fondazione e di conferimento e devoluzione alla stessa sono esclusi da ogni tributo e diritto e vengono effettuati in regime di neutralità fiscale.</w:t>
      </w:r>
      <w:r w:rsidR="002672B7" w:rsidRPr="009D7139">
        <w:rPr>
          <w:rFonts w:ascii="Times New Roman" w:eastAsia="Times New Roman" w:hAnsi="Times New Roman" w:cs="Times New Roman"/>
          <w:color w:val="000000"/>
        </w:rPr>
        <w:t xml:space="preserve"> </w:t>
      </w:r>
      <w:r w:rsidR="00841085" w:rsidRPr="009D7139">
        <w:rPr>
          <w:rFonts w:ascii="Times New Roman" w:eastAsia="Times New Roman" w:hAnsi="Times New Roman" w:cs="Times New Roman"/>
        </w:rPr>
        <w:t xml:space="preserve">Per l’anno 2024 </w:t>
      </w:r>
      <w:r w:rsidRPr="009D7139">
        <w:rPr>
          <w:rFonts w:ascii="Times New Roman" w:eastAsia="Times New Roman" w:hAnsi="Times New Roman" w:cs="Times New Roman"/>
        </w:rPr>
        <w:t>è autorizzata</w:t>
      </w:r>
      <w:r w:rsidR="00841085" w:rsidRPr="009D7139">
        <w:rPr>
          <w:rFonts w:ascii="Times New Roman" w:eastAsia="Times New Roman" w:hAnsi="Times New Roman" w:cs="Times New Roman"/>
        </w:rPr>
        <w:t xml:space="preserve">, </w:t>
      </w:r>
      <w:r w:rsidRPr="009D7139">
        <w:rPr>
          <w:rFonts w:ascii="Times New Roman" w:eastAsia="Times New Roman" w:hAnsi="Times New Roman" w:cs="Times New Roman"/>
        </w:rPr>
        <w:t>la spesa in conto di capitale di</w:t>
      </w:r>
      <w:r w:rsidR="00841085" w:rsidRPr="009D7139">
        <w:rPr>
          <w:rFonts w:ascii="Times New Roman" w:eastAsia="Times New Roman" w:hAnsi="Times New Roman" w:cs="Times New Roman"/>
        </w:rPr>
        <w:t xml:space="preserve"> </w:t>
      </w:r>
      <w:r w:rsidR="009D7139" w:rsidRPr="009D7139">
        <w:rPr>
          <w:rFonts w:ascii="Times New Roman" w:eastAsia="Times New Roman" w:hAnsi="Times New Roman" w:cs="Times New Roman"/>
          <w:b/>
        </w:rPr>
        <w:t>2</w:t>
      </w:r>
      <w:r w:rsidR="00841085" w:rsidRPr="009D7139">
        <w:rPr>
          <w:rFonts w:ascii="Times New Roman" w:eastAsia="Times New Roman" w:hAnsi="Times New Roman" w:cs="Times New Roman"/>
        </w:rPr>
        <w:t xml:space="preserve"> milion</w:t>
      </w:r>
      <w:r w:rsidR="009D7139" w:rsidRPr="009D7139">
        <w:rPr>
          <w:rFonts w:ascii="Times New Roman" w:eastAsia="Times New Roman" w:hAnsi="Times New Roman" w:cs="Times New Roman"/>
        </w:rPr>
        <w:t>i</w:t>
      </w:r>
      <w:r w:rsidR="00841085" w:rsidRPr="009D7139">
        <w:rPr>
          <w:rFonts w:ascii="Times New Roman" w:eastAsia="Times New Roman" w:hAnsi="Times New Roman" w:cs="Times New Roman"/>
        </w:rPr>
        <w:t xml:space="preserve"> di euro per la costituzione della Fondazione e di</w:t>
      </w:r>
      <w:r w:rsidR="00841085" w:rsidRPr="009D7139">
        <w:rPr>
          <w:rFonts w:ascii="Times New Roman" w:eastAsia="Times New Roman" w:hAnsi="Times New Roman" w:cs="Times New Roman"/>
          <w:b/>
        </w:rPr>
        <w:t xml:space="preserve"> </w:t>
      </w:r>
      <w:r w:rsidR="009D7139" w:rsidRPr="009D7139">
        <w:rPr>
          <w:rFonts w:ascii="Times New Roman" w:eastAsia="Times New Roman" w:hAnsi="Times New Roman" w:cs="Times New Roman"/>
          <w:b/>
        </w:rPr>
        <w:t>2</w:t>
      </w:r>
      <w:r w:rsidR="00065AEE" w:rsidRPr="009D7139">
        <w:rPr>
          <w:rFonts w:ascii="Times New Roman" w:eastAsia="Times New Roman" w:hAnsi="Times New Roman" w:cs="Times New Roman"/>
        </w:rPr>
        <w:t xml:space="preserve"> </w:t>
      </w:r>
      <w:r w:rsidR="00841085" w:rsidRPr="009D7139">
        <w:rPr>
          <w:rFonts w:ascii="Times New Roman" w:eastAsia="Times New Roman" w:hAnsi="Times New Roman" w:cs="Times New Roman"/>
        </w:rPr>
        <w:t>milioni di euro per il funzionamento della stessa</w:t>
      </w:r>
      <w:r w:rsidRPr="009D7139">
        <w:rPr>
          <w:rFonts w:ascii="Times New Roman" w:eastAsia="Times New Roman" w:hAnsi="Times New Roman" w:cs="Times New Roman"/>
        </w:rPr>
        <w:t>.</w:t>
      </w:r>
      <w:r w:rsidR="009F6F55" w:rsidRPr="009D7139">
        <w:rPr>
          <w:rFonts w:ascii="Times New Roman" w:eastAsia="Times New Roman" w:hAnsi="Times New Roman" w:cs="Times New Roman"/>
        </w:rPr>
        <w:t xml:space="preserve"> Agli oneri si provvede a valere sulle risorse del Fondo di cui all’articolo </w:t>
      </w:r>
      <w:r w:rsidR="007F7972" w:rsidRPr="009D7139">
        <w:rPr>
          <w:rFonts w:ascii="Times New Roman" w:eastAsia="Times New Roman" w:hAnsi="Times New Roman" w:cs="Times New Roman"/>
        </w:rPr>
        <w:t>51</w:t>
      </w:r>
      <w:r w:rsidR="009D7139" w:rsidRPr="009D7139">
        <w:rPr>
          <w:rFonts w:ascii="Times New Roman" w:eastAsia="Times New Roman" w:hAnsi="Times New Roman" w:cs="Times New Roman"/>
        </w:rPr>
        <w:t xml:space="preserve"> </w:t>
      </w:r>
      <w:r w:rsidR="000B7A58" w:rsidRPr="009D7139">
        <w:rPr>
          <w:rFonts w:ascii="Times New Roman" w:eastAsia="Times New Roman" w:hAnsi="Times New Roman" w:cs="Times New Roman"/>
        </w:rPr>
        <w:t>della presente legge</w:t>
      </w:r>
      <w:r w:rsidR="002745C1" w:rsidRPr="009D7139">
        <w:rPr>
          <w:rFonts w:ascii="Times New Roman" w:eastAsia="Times New Roman" w:hAnsi="Times New Roman" w:cs="Times New Roman"/>
        </w:rPr>
        <w:t xml:space="preserve"> </w:t>
      </w:r>
      <w:r w:rsidR="009D7139" w:rsidRPr="009D7139">
        <w:rPr>
          <w:rFonts w:ascii="Times New Roman" w:eastAsia="Times New Roman" w:hAnsi="Times New Roman" w:cs="Times New Roman"/>
        </w:rPr>
        <w:t>…..</w:t>
      </w:r>
      <w:r w:rsidR="009F6F55" w:rsidRPr="009D7139">
        <w:rPr>
          <w:rFonts w:ascii="Times New Roman" w:eastAsia="Times New Roman" w:hAnsi="Times New Roman" w:cs="Times New Roman"/>
        </w:rPr>
        <w:t>.</w:t>
      </w:r>
      <w:r w:rsidR="00414886" w:rsidRPr="009D7139">
        <w:rPr>
          <w:rFonts w:ascii="Times New Roman" w:eastAsia="Times New Roman" w:hAnsi="Times New Roman" w:cs="Times New Roman"/>
          <w:b/>
          <w:bCs/>
        </w:rPr>
        <w:t xml:space="preserve"> </w:t>
      </w:r>
    </w:p>
    <w:p w14:paraId="5CE70A77" w14:textId="77777777" w:rsidR="0020302F" w:rsidRPr="007D3344" w:rsidRDefault="005B230A" w:rsidP="008522D2">
      <w:pPr>
        <w:numPr>
          <w:ilvl w:val="0"/>
          <w:numId w:val="20"/>
        </w:numPr>
        <w:pBdr>
          <w:top w:val="nil"/>
          <w:left w:val="nil"/>
          <w:bottom w:val="nil"/>
          <w:right w:val="nil"/>
          <w:between w:val="nil"/>
        </w:pBdr>
        <w:shd w:val="clear" w:color="auto" w:fill="FFFFFF"/>
        <w:adjustRightInd w:val="0"/>
        <w:ind w:left="714" w:hanging="357"/>
        <w:contextualSpacing/>
        <w:rPr>
          <w:rFonts w:ascii="Times New Roman" w:eastAsia="Times New Roman" w:hAnsi="Times New Roman" w:cs="Times New Roman"/>
          <w:color w:val="FF0000"/>
        </w:rPr>
      </w:pPr>
      <w:r w:rsidRPr="002745C1">
        <w:rPr>
          <w:rFonts w:ascii="Times New Roman" w:eastAsia="Times New Roman" w:hAnsi="Times New Roman" w:cs="Times New Roman"/>
          <w:color w:val="000000"/>
        </w:rPr>
        <w:t>Gli apporti al fondo di dotazione e al fondo di gestione</w:t>
      </w:r>
      <w:r w:rsidRPr="00841085">
        <w:rPr>
          <w:rFonts w:ascii="Times New Roman" w:eastAsia="Times New Roman" w:hAnsi="Times New Roman" w:cs="Times New Roman"/>
          <w:color w:val="000000"/>
        </w:rPr>
        <w:t xml:space="preserve"> della fondazione a carico del bilancio dello Stato sono accreditati su un conto infruttifero aperto presso la Tesoreria dello Stato, intestato alla fondazione. </w:t>
      </w:r>
      <w:bookmarkStart w:id="16" w:name="_2xcytpi" w:colFirst="0" w:colLast="0"/>
      <w:bookmarkEnd w:id="16"/>
    </w:p>
    <w:p w14:paraId="7E5F410B" w14:textId="77777777" w:rsidR="007D3344" w:rsidRPr="00841085" w:rsidRDefault="007D3344" w:rsidP="000036C8">
      <w:pPr>
        <w:pBdr>
          <w:top w:val="nil"/>
          <w:left w:val="nil"/>
          <w:bottom w:val="nil"/>
          <w:right w:val="nil"/>
          <w:between w:val="nil"/>
        </w:pBdr>
        <w:shd w:val="clear" w:color="auto" w:fill="FFFFFF"/>
        <w:adjustRightInd w:val="0"/>
        <w:ind w:left="0" w:firstLine="0"/>
        <w:contextualSpacing/>
        <w:rPr>
          <w:rFonts w:ascii="Times New Roman" w:eastAsia="Times New Roman" w:hAnsi="Times New Roman" w:cs="Times New Roman"/>
          <w:color w:val="FF0000"/>
        </w:rPr>
      </w:pPr>
    </w:p>
    <w:p w14:paraId="274F3257" w14:textId="171016CF" w:rsidR="0020302F" w:rsidRPr="00146836"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17" w:name="_3whwml4" w:colFirst="0" w:colLast="0"/>
      <w:bookmarkEnd w:id="17"/>
      <w:r w:rsidRPr="00146836">
        <w:rPr>
          <w:rFonts w:ascii="Times New Roman" w:eastAsia="Times New Roman" w:hAnsi="Times New Roman" w:cs="Times New Roman"/>
          <w:b/>
          <w:color w:val="000000"/>
          <w:sz w:val="22"/>
          <w:szCs w:val="22"/>
        </w:rPr>
        <w:t xml:space="preserve">Art. </w:t>
      </w:r>
      <w:r w:rsidR="00DA02F4" w:rsidRPr="00146836">
        <w:rPr>
          <w:rFonts w:ascii="Times New Roman" w:eastAsia="Times New Roman" w:hAnsi="Times New Roman" w:cs="Times New Roman"/>
          <w:b/>
          <w:color w:val="000000"/>
          <w:sz w:val="22"/>
          <w:szCs w:val="22"/>
        </w:rPr>
        <w:t>1</w:t>
      </w:r>
      <w:r w:rsidR="00192CB1">
        <w:rPr>
          <w:rFonts w:ascii="Times New Roman" w:eastAsia="Times New Roman" w:hAnsi="Times New Roman" w:cs="Times New Roman"/>
          <w:b/>
          <w:color w:val="000000"/>
          <w:sz w:val="22"/>
          <w:szCs w:val="22"/>
        </w:rPr>
        <w:t>6</w:t>
      </w:r>
    </w:p>
    <w:p w14:paraId="244B0A73" w14:textId="2DBDD2CB" w:rsidR="0020302F" w:rsidRPr="002745C1" w:rsidRDefault="005B230A" w:rsidP="007D3344">
      <w:pPr>
        <w:pStyle w:val="Titolo1"/>
        <w:adjustRightInd w:val="0"/>
        <w:spacing w:before="0"/>
        <w:contextualSpacing/>
        <w:jc w:val="center"/>
        <w:rPr>
          <w:rFonts w:ascii="Times New Roman" w:eastAsia="Times New Roman" w:hAnsi="Times New Roman" w:cs="Times New Roman"/>
          <w:color w:val="000000"/>
          <w:sz w:val="22"/>
          <w:szCs w:val="22"/>
        </w:rPr>
      </w:pPr>
      <w:r w:rsidRPr="00146836">
        <w:rPr>
          <w:rFonts w:ascii="Times New Roman" w:eastAsia="Times New Roman" w:hAnsi="Times New Roman" w:cs="Times New Roman"/>
          <w:b/>
          <w:color w:val="000000"/>
          <w:sz w:val="22"/>
          <w:szCs w:val="22"/>
        </w:rPr>
        <w:t>(Trasferimento generazionale delle competenze</w:t>
      </w:r>
      <w:r w:rsidRPr="002745C1">
        <w:rPr>
          <w:rFonts w:ascii="Times New Roman" w:eastAsia="Times New Roman" w:hAnsi="Times New Roman" w:cs="Times New Roman"/>
          <w:color w:val="000000"/>
          <w:sz w:val="22"/>
          <w:szCs w:val="22"/>
        </w:rPr>
        <w:t>)</w:t>
      </w:r>
    </w:p>
    <w:p w14:paraId="6DDCA542" w14:textId="77777777" w:rsidR="00CB345F" w:rsidRPr="00CB345F" w:rsidRDefault="00CB345F" w:rsidP="00CB345F"/>
    <w:p w14:paraId="44BCB9C1" w14:textId="407F968C" w:rsidR="0020302F" w:rsidRDefault="005B230A" w:rsidP="008522D2">
      <w:pPr>
        <w:numPr>
          <w:ilvl w:val="0"/>
          <w:numId w:val="14"/>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 fine di favorire il passaggio di competenze e di abilità tra generazioni, i datori di lavoro privati con un numero di dipendenti </w:t>
      </w:r>
      <w:r w:rsidRPr="009D7139">
        <w:rPr>
          <w:rFonts w:ascii="Times New Roman" w:eastAsia="Times New Roman" w:hAnsi="Times New Roman" w:cs="Times New Roman"/>
          <w:color w:val="000000"/>
        </w:rPr>
        <w:t xml:space="preserve">non </w:t>
      </w:r>
      <w:r w:rsidR="00A03DC8" w:rsidRPr="009D7139">
        <w:rPr>
          <w:rFonts w:ascii="Times New Roman" w:eastAsia="Times New Roman" w:hAnsi="Times New Roman" w:cs="Times New Roman"/>
          <w:color w:val="000000"/>
        </w:rPr>
        <w:t>superiore a 15</w:t>
      </w:r>
      <w:r w:rsidRPr="009D7139">
        <w:rPr>
          <w:rFonts w:ascii="Times New Roman" w:eastAsia="Times New Roman" w:hAnsi="Times New Roman" w:cs="Times New Roman"/>
          <w:color w:val="000000"/>
        </w:rPr>
        <w:t xml:space="preserve"> unità</w:t>
      </w:r>
      <w:r w:rsidRPr="0059207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9D7139">
        <w:rPr>
          <w:rFonts w:ascii="Times New Roman" w:eastAsia="Times New Roman" w:hAnsi="Times New Roman" w:cs="Times New Roman"/>
          <w:color w:val="000000"/>
        </w:rPr>
        <w:t xml:space="preserve">possono </w:t>
      </w:r>
      <w:r w:rsidR="00592077" w:rsidRPr="009D7139">
        <w:rPr>
          <w:rFonts w:ascii="Times New Roman" w:eastAsia="Times New Roman" w:hAnsi="Times New Roman" w:cs="Times New Roman"/>
          <w:color w:val="000000"/>
        </w:rPr>
        <w:t xml:space="preserve">sottoscrivere un progetto di collaborazione, in via </w:t>
      </w:r>
      <w:r w:rsidR="00146836" w:rsidRPr="009D7139">
        <w:rPr>
          <w:rFonts w:ascii="Times New Roman" w:eastAsia="Times New Roman" w:hAnsi="Times New Roman" w:cs="Times New Roman"/>
          <w:color w:val="000000"/>
        </w:rPr>
        <w:t xml:space="preserve">sperimentale </w:t>
      </w:r>
      <w:r>
        <w:rPr>
          <w:rFonts w:ascii="Times New Roman" w:eastAsia="Times New Roman" w:hAnsi="Times New Roman" w:cs="Times New Roman"/>
          <w:color w:val="000000"/>
        </w:rPr>
        <w:t>tra il 1 gennaio 2024 e il 31 dicembre 2024, con un lavoratore andato in pensione da non oltre due anni, di durata massima di 24 mesi, in forza del quale quest’ultimo si impegna a svolgere, presso l’a</w:t>
      </w:r>
      <w:r w:rsidR="009D7139">
        <w:rPr>
          <w:rFonts w:ascii="Times New Roman" w:eastAsia="Times New Roman" w:hAnsi="Times New Roman" w:cs="Times New Roman"/>
          <w:color w:val="000000"/>
        </w:rPr>
        <w:t>zienda, attività di tutoraggio</w:t>
      </w:r>
      <w:r>
        <w:rPr>
          <w:rFonts w:ascii="Times New Roman" w:eastAsia="Times New Roman" w:hAnsi="Times New Roman" w:cs="Times New Roman"/>
          <w:color w:val="000000"/>
        </w:rPr>
        <w:t xml:space="preserve"> in favore  di  giovani, di età inferiore a 30 anni, assunti, con contratto di lavoro subordinato a tempo indeterminato, ad esclusione del contratto di apprendistato, anche a seguito di trasformazione del rapporto di lavoro a tempo determinato, dal medesimo datore di lavoro contestualmente alla sottoscrizione del predetto contratto di tutoraggio.  Il limite di età è elevato a 35 anni qualora si tratti di giovani laureati.  </w:t>
      </w:r>
    </w:p>
    <w:p w14:paraId="172F06CB" w14:textId="4E140F8E" w:rsidR="0020302F" w:rsidRPr="00146836" w:rsidRDefault="00592077" w:rsidP="009D7139">
      <w:pPr>
        <w:numPr>
          <w:ilvl w:val="0"/>
          <w:numId w:val="14"/>
        </w:numPr>
        <w:pBdr>
          <w:top w:val="nil"/>
          <w:left w:val="nil"/>
          <w:bottom w:val="nil"/>
          <w:right w:val="nil"/>
          <w:between w:val="nil"/>
        </w:pBdr>
        <w:adjustRightInd w:val="0"/>
        <w:ind w:left="714" w:hanging="357"/>
        <w:contextualSpacing/>
        <w:rPr>
          <w:rFonts w:ascii="Times New Roman" w:eastAsia="Times New Roman" w:hAnsi="Times New Roman" w:cs="Times New Roman"/>
          <w:color w:val="FF0000"/>
        </w:rPr>
      </w:pPr>
      <w:r w:rsidRPr="009D7139">
        <w:rPr>
          <w:rFonts w:ascii="Times New Roman" w:eastAsia="Times New Roman" w:hAnsi="Times New Roman" w:cs="Times New Roman"/>
          <w:color w:val="000000"/>
        </w:rPr>
        <w:t xml:space="preserve">L’attività di tutoraggio </w:t>
      </w:r>
      <w:r w:rsidR="009D7139" w:rsidRPr="009D7139">
        <w:rPr>
          <w:rFonts w:ascii="Times New Roman" w:eastAsia="Times New Roman" w:hAnsi="Times New Roman" w:cs="Times New Roman"/>
          <w:color w:val="000000"/>
        </w:rPr>
        <w:t>è</w:t>
      </w:r>
      <w:r w:rsidRPr="009D7139">
        <w:rPr>
          <w:rFonts w:ascii="Times New Roman" w:eastAsia="Times New Roman" w:hAnsi="Times New Roman" w:cs="Times New Roman"/>
          <w:color w:val="000000"/>
        </w:rPr>
        <w:t xml:space="preserve"> svolta senza vincolo di subordinazione, nell’ambito di un progetto di collaborazione volto a realizzare il trasferimento delle competenze a beneficio dei nuovi assunti</w:t>
      </w:r>
      <w:r w:rsidR="009D7139" w:rsidRPr="009D7139">
        <w:rPr>
          <w:rFonts w:ascii="Times New Roman" w:eastAsia="Times New Roman" w:hAnsi="Times New Roman" w:cs="Times New Roman"/>
          <w:color w:val="000000"/>
        </w:rPr>
        <w:t>. Il tutor</w:t>
      </w:r>
      <w:r w:rsidR="005B230A">
        <w:rPr>
          <w:rFonts w:ascii="Times New Roman" w:eastAsia="Times New Roman" w:hAnsi="Times New Roman" w:cs="Times New Roman"/>
          <w:color w:val="000000"/>
        </w:rPr>
        <w:t xml:space="preserve"> non è computato ai fini dell’applicazione delle disposizioni sul licenziamento di cui all’articolo 18 della legge 20 maggio 1970, n. 300.</w:t>
      </w:r>
      <w:r w:rsidRPr="009D7139">
        <w:rPr>
          <w:rFonts w:ascii="Times New Roman" w:eastAsia="Times New Roman" w:hAnsi="Times New Roman" w:cs="Times New Roman"/>
          <w:color w:val="000000"/>
        </w:rPr>
        <w:t xml:space="preserve"> Al rapporto di collaborazione si applicano le disposizioni di cui al d.lgs. n. 81/2008 e la copertura assicurativa è a carico del datore di lavoro.</w:t>
      </w:r>
      <w:r w:rsidRPr="00592077">
        <w:rPr>
          <w:rFonts w:ascii="Times New Roman" w:eastAsia="Times New Roman" w:hAnsi="Times New Roman" w:cs="Times New Roman"/>
          <w:color w:val="000000"/>
        </w:rPr>
        <w:t xml:space="preserve"> </w:t>
      </w:r>
      <w:r w:rsidR="005B230A">
        <w:rPr>
          <w:rFonts w:ascii="Times New Roman" w:eastAsia="Times New Roman" w:hAnsi="Times New Roman" w:cs="Times New Roman"/>
          <w:color w:val="000000"/>
        </w:rPr>
        <w:t xml:space="preserve"> </w:t>
      </w:r>
      <w:r w:rsidR="005B230A" w:rsidRPr="00592077">
        <w:rPr>
          <w:rFonts w:ascii="Times New Roman" w:eastAsia="Times New Roman" w:hAnsi="Times New Roman" w:cs="Times New Roman"/>
        </w:rPr>
        <w:t xml:space="preserve">La remunerazione corrisposta al pensionato per l’attività di tutoraggio non concorre alla formazione di reddito ai fini Irpef e non è assoggettato a contribuzione previdenziale, sino ad una soglia massima percepita di </w:t>
      </w:r>
      <w:r w:rsidR="005B230A" w:rsidRPr="00146836">
        <w:rPr>
          <w:rFonts w:ascii="Times New Roman" w:eastAsia="Times New Roman" w:hAnsi="Times New Roman" w:cs="Times New Roman"/>
        </w:rPr>
        <w:t>15.000 euro l’anno</w:t>
      </w:r>
      <w:r w:rsidR="009D7139" w:rsidRPr="009D7139">
        <w:rPr>
          <w:rFonts w:ascii="Times New Roman" w:eastAsia="Times New Roman" w:hAnsi="Times New Roman" w:cs="Times New Roman"/>
        </w:rPr>
        <w:t>. Per gli importi oltre tale soglia si applica la disciplina ordinaria.</w:t>
      </w:r>
    </w:p>
    <w:p w14:paraId="02245FE2" w14:textId="77777777" w:rsidR="0020302F" w:rsidRDefault="005B230A" w:rsidP="008522D2">
      <w:pPr>
        <w:numPr>
          <w:ilvl w:val="0"/>
          <w:numId w:val="14"/>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Ai datori di lavoro di cui al comma 1 è riconosciuto, per tutto il periodo di tutoraggio, l’esonero dal versamento del 100% dei complessivi contributi previdenziali a suo carico, dovuti per i dipendenti neo-assunti coinvolti nell’attività di tutoraggio, con esclusione dei premi e contributi dovuti all’INAIL, e comunque fino a un limite massimo di importo pari a 8.060</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su base annua, riparametrato e applicato su base mensile. Resta ferma l’aliquota di computo delle prestazioni pensionistiche.</w:t>
      </w:r>
    </w:p>
    <w:p w14:paraId="487F152D" w14:textId="77777777" w:rsidR="0020302F" w:rsidRDefault="005B230A" w:rsidP="008522D2">
      <w:pPr>
        <w:numPr>
          <w:ilvl w:val="0"/>
          <w:numId w:val="14"/>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Nel caso di licenziamento del lavoratore, nei 12 mesi successivi alla conclusione del periodo di tutoraggio, il datore di lavoro è tenuto alla restituzione dell’incentivo fruito, maggiorato delle sanzioni civili, di cui all’articolo 116, comma 8, lettera a), della legge 23 dicembre 2000, n. 388, salvo che il licenziamento avvenga per giusta causa o per giustificato motivo soggettivo. Il diritto alla fruizione dell’incentivo di cui al presente articolo è subordinato al rispetto delle condizioni stabilite dall’articolo 1, comma 1175, della legge 27 dicembre 2006, n. 296 e degli obblighi di assunzione previsti dall’articolo 3 della legge 12 marzo 1999, n. 68. Non si applicano i principi di cui all’articolo 31 del decreto legislativo 14 settembre 2015, n. 150.</w:t>
      </w:r>
    </w:p>
    <w:p w14:paraId="4E5C4268" w14:textId="77777777" w:rsidR="0020302F" w:rsidRDefault="005B230A" w:rsidP="008522D2">
      <w:pPr>
        <w:numPr>
          <w:ilvl w:val="0"/>
          <w:numId w:val="14"/>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Le agevolazioni di cui al comma 3 sono riconosciute dall’INPS nei limiti delle risorse di cui al comma 7. Il datore di lavoro comunica all’INPS, che provvede al monitoraggio delle domande di accesso alle agevolazioni, i rapporti di tutoraggio instaurati ai sensi del comma 1 e la relativa durata. Qualora dal predetto monitoraggio risulti il raggiungimento del limite delle risorse, anche in via prospettiva, l’INPS non prenderà in esame ulteriori domande finalizzate all’accesso delle agevolazioni in esame. Le agevolazioni di cui al presente articolo sono concesse nel rispetto del rapporto numerico di uno a uno tra contratto di tutoraggio e assunzione incentivata.</w:t>
      </w:r>
    </w:p>
    <w:p w14:paraId="446C5F35" w14:textId="77777777" w:rsidR="0020302F" w:rsidRDefault="005B230A" w:rsidP="008522D2">
      <w:pPr>
        <w:numPr>
          <w:ilvl w:val="0"/>
          <w:numId w:val="14"/>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Le agevolazioni di cui al presente articolo sono concesse ai sensi e nei limiti del regolamento (UE) n. 1407/2013 della Commissione, del 18 dicembre 2013, relativo all’applicazione degli articoli 107 e 108 del Trattato sul funzionamento dell’Unione europea agli aiuti «</w:t>
      </w:r>
      <w:r w:rsidRPr="0086477B">
        <w:rPr>
          <w:rFonts w:ascii="Times New Roman" w:eastAsia="Times New Roman" w:hAnsi="Times New Roman" w:cs="Times New Roman"/>
          <w:i/>
          <w:iCs/>
          <w:color w:val="000000"/>
        </w:rPr>
        <w:t>de minimis</w:t>
      </w:r>
      <w:r>
        <w:rPr>
          <w:rFonts w:ascii="Times New Roman" w:eastAsia="Times New Roman" w:hAnsi="Times New Roman" w:cs="Times New Roman"/>
          <w:color w:val="000000"/>
        </w:rPr>
        <w:t>», del regolamento (UE) n. 1408/2013 della Commissione, del 18 dicembre 2013, relativo all’applicazione degli articoli 107 e 108 del Trattato sul funzionamento dell’Unione europea agli aiuti «</w:t>
      </w:r>
      <w:r w:rsidRPr="0086477B">
        <w:rPr>
          <w:rFonts w:ascii="Times New Roman" w:eastAsia="Times New Roman" w:hAnsi="Times New Roman" w:cs="Times New Roman"/>
          <w:i/>
          <w:iCs/>
          <w:color w:val="000000"/>
        </w:rPr>
        <w:t>de minimis</w:t>
      </w:r>
      <w:r>
        <w:rPr>
          <w:rFonts w:ascii="Times New Roman" w:eastAsia="Times New Roman" w:hAnsi="Times New Roman" w:cs="Times New Roman"/>
          <w:color w:val="000000"/>
        </w:rPr>
        <w:t xml:space="preserve">» nel settore agricolo e del  </w:t>
      </w:r>
      <w:r>
        <w:rPr>
          <w:rFonts w:ascii="Times New Roman" w:eastAsia="Times New Roman" w:hAnsi="Times New Roman" w:cs="Times New Roman"/>
          <w:color w:val="000000"/>
        </w:rPr>
        <w:lastRenderedPageBreak/>
        <w:t>regolamento (UE) n. 717/2014 della Commissione, del 27 giugno 2014, relativo all’applicazione degli articoli 107 e 108 del Trattato sul funzionamento dell’Unione europea agli aiuti «</w:t>
      </w:r>
      <w:r w:rsidRPr="0086477B">
        <w:rPr>
          <w:rFonts w:ascii="Times New Roman" w:eastAsia="Times New Roman" w:hAnsi="Times New Roman" w:cs="Times New Roman"/>
          <w:i/>
          <w:iCs/>
          <w:color w:val="000000"/>
        </w:rPr>
        <w:t>de minimis</w:t>
      </w:r>
      <w:r>
        <w:rPr>
          <w:rFonts w:ascii="Times New Roman" w:eastAsia="Times New Roman" w:hAnsi="Times New Roman" w:cs="Times New Roman"/>
          <w:color w:val="000000"/>
        </w:rPr>
        <w:t>» nel settore della pesca e dell’acquacoltura. Le agevolazioni di cui al presente articolo non sono compatibili con quelle stabilite dall’articolo 1, commi 297 e 298, della legge 29 dicembre 2022 n. 197.</w:t>
      </w:r>
    </w:p>
    <w:p w14:paraId="0C8D3C6A" w14:textId="4D0F7D1E" w:rsidR="0020302F" w:rsidRPr="009D7139" w:rsidRDefault="005B230A" w:rsidP="008522D2">
      <w:pPr>
        <w:numPr>
          <w:ilvl w:val="0"/>
          <w:numId w:val="14"/>
        </w:numPr>
        <w:pBdr>
          <w:top w:val="nil"/>
          <w:left w:val="nil"/>
          <w:bottom w:val="nil"/>
          <w:right w:val="nil"/>
          <w:between w:val="nil"/>
        </w:pBdr>
        <w:adjustRightInd w:val="0"/>
        <w:ind w:left="714" w:hanging="357"/>
        <w:contextualSpacing/>
        <w:rPr>
          <w:rFonts w:ascii="Times New Roman" w:eastAsia="Times New Roman" w:hAnsi="Times New Roman" w:cs="Times New Roman"/>
          <w:b/>
          <w:color w:val="000000"/>
        </w:rPr>
      </w:pPr>
      <w:bookmarkStart w:id="18" w:name="_48pi1tg" w:colFirst="0" w:colLast="0"/>
      <w:bookmarkEnd w:id="18"/>
      <w:r w:rsidRPr="009D7139">
        <w:rPr>
          <w:rFonts w:ascii="Times New Roman" w:eastAsia="Times New Roman" w:hAnsi="Times New Roman" w:cs="Times New Roman"/>
          <w:color w:val="000000"/>
        </w:rPr>
        <w:t>Agli oneri di cui al presente articolo</w:t>
      </w:r>
      <w:r w:rsidR="008957C9" w:rsidRPr="009D7139">
        <w:rPr>
          <w:rFonts w:ascii="Times New Roman" w:eastAsia="Times New Roman" w:hAnsi="Times New Roman" w:cs="Times New Roman"/>
          <w:color w:val="000000"/>
        </w:rPr>
        <w:t xml:space="preserve"> quantificati in XXXX</w:t>
      </w:r>
      <w:r w:rsidRPr="009D7139">
        <w:rPr>
          <w:rFonts w:ascii="Times New Roman" w:eastAsia="Times New Roman" w:hAnsi="Times New Roman" w:cs="Times New Roman"/>
          <w:color w:val="000000"/>
        </w:rPr>
        <w:t xml:space="preserve"> si provvede mediante</w:t>
      </w:r>
      <w:r w:rsidR="008957C9" w:rsidRPr="009D7139">
        <w:rPr>
          <w:rFonts w:ascii="Times New Roman" w:eastAsia="Times New Roman" w:hAnsi="Times New Roman" w:cs="Times New Roman"/>
          <w:color w:val="000000"/>
        </w:rPr>
        <w:t xml:space="preserve"> XXX</w:t>
      </w:r>
      <w:r w:rsidR="009D7139">
        <w:rPr>
          <w:rFonts w:ascii="Times New Roman" w:eastAsia="Times New Roman" w:hAnsi="Times New Roman" w:cs="Times New Roman"/>
          <w:b/>
          <w:color w:val="000000"/>
        </w:rPr>
        <w:t xml:space="preserve"> (IN VALUTAZIONE LAVORO)</w:t>
      </w:r>
      <w:r w:rsidR="00414886" w:rsidRPr="009D7139">
        <w:rPr>
          <w:rFonts w:ascii="Times New Roman" w:eastAsia="Times New Roman" w:hAnsi="Times New Roman" w:cs="Times New Roman"/>
          <w:b/>
          <w:color w:val="000000"/>
        </w:rPr>
        <w:t xml:space="preserve">  </w:t>
      </w:r>
    </w:p>
    <w:p w14:paraId="21535EEA" w14:textId="77777777" w:rsidR="0020302F" w:rsidRPr="005454DD" w:rsidRDefault="0020302F" w:rsidP="00127F99">
      <w:pPr>
        <w:pStyle w:val="Titolo1"/>
        <w:adjustRightInd w:val="0"/>
        <w:spacing w:before="0"/>
        <w:contextualSpacing/>
        <w:rPr>
          <w:sz w:val="36"/>
          <w:szCs w:val="36"/>
        </w:rPr>
      </w:pPr>
      <w:bookmarkStart w:id="19" w:name="_qsh70q" w:colFirst="0" w:colLast="0"/>
      <w:bookmarkEnd w:id="19"/>
    </w:p>
    <w:p w14:paraId="166CF786" w14:textId="77777777" w:rsidR="00CB345F" w:rsidRPr="005454DD" w:rsidRDefault="005B230A" w:rsidP="007D3344">
      <w:pPr>
        <w:pStyle w:val="Titolo1"/>
        <w:adjustRightInd w:val="0"/>
        <w:spacing w:before="0"/>
        <w:contextualSpacing/>
        <w:jc w:val="center"/>
        <w:rPr>
          <w:rFonts w:ascii="Times New Roman" w:eastAsia="Times New Roman" w:hAnsi="Times New Roman" w:cs="Times New Roman"/>
          <w:b/>
          <w:color w:val="000000"/>
          <w:sz w:val="28"/>
          <w:szCs w:val="28"/>
        </w:rPr>
      </w:pPr>
      <w:bookmarkStart w:id="20" w:name="_1pxezwc" w:colFirst="0" w:colLast="0"/>
      <w:bookmarkEnd w:id="20"/>
      <w:r w:rsidRPr="005454DD">
        <w:rPr>
          <w:rFonts w:ascii="Times New Roman" w:eastAsia="Times New Roman" w:hAnsi="Times New Roman" w:cs="Times New Roman"/>
          <w:b/>
          <w:color w:val="000000"/>
          <w:sz w:val="28"/>
          <w:szCs w:val="28"/>
        </w:rPr>
        <w:t xml:space="preserve">TITOLO III </w:t>
      </w:r>
    </w:p>
    <w:p w14:paraId="6D609237" w14:textId="77777777" w:rsidR="0020302F" w:rsidRPr="005454DD" w:rsidRDefault="005B230A" w:rsidP="007D3344">
      <w:pPr>
        <w:pStyle w:val="Titolo1"/>
        <w:adjustRightInd w:val="0"/>
        <w:spacing w:before="0"/>
        <w:contextualSpacing/>
        <w:jc w:val="center"/>
        <w:rPr>
          <w:rFonts w:ascii="Times New Roman" w:eastAsia="Times New Roman" w:hAnsi="Times New Roman" w:cs="Times New Roman"/>
          <w:b/>
          <w:color w:val="000000"/>
          <w:sz w:val="28"/>
          <w:szCs w:val="28"/>
        </w:rPr>
      </w:pPr>
      <w:r w:rsidRPr="005454DD">
        <w:rPr>
          <w:rFonts w:ascii="Times New Roman" w:eastAsia="Times New Roman" w:hAnsi="Times New Roman" w:cs="Times New Roman"/>
          <w:b/>
          <w:color w:val="000000"/>
          <w:sz w:val="28"/>
          <w:szCs w:val="28"/>
        </w:rPr>
        <w:t xml:space="preserve"> MISURE DI PROMOZIONE</w:t>
      </w:r>
    </w:p>
    <w:p w14:paraId="2CD62D36" w14:textId="77777777" w:rsidR="0020302F" w:rsidRDefault="0020302F" w:rsidP="007D3344">
      <w:pPr>
        <w:pStyle w:val="Titolo1"/>
        <w:adjustRightInd w:val="0"/>
        <w:spacing w:before="0"/>
        <w:contextualSpacing/>
        <w:jc w:val="center"/>
        <w:rPr>
          <w:rFonts w:ascii="Times New Roman" w:eastAsia="Times New Roman" w:hAnsi="Times New Roman" w:cs="Times New Roman"/>
          <w:color w:val="000000"/>
          <w:sz w:val="28"/>
          <w:szCs w:val="28"/>
        </w:rPr>
      </w:pPr>
      <w:bookmarkStart w:id="21" w:name="_49x2ik5" w:colFirst="0" w:colLast="0"/>
      <w:bookmarkStart w:id="22" w:name="_2p2csry" w:colFirst="0" w:colLast="0"/>
      <w:bookmarkEnd w:id="21"/>
      <w:bookmarkEnd w:id="22"/>
    </w:p>
    <w:p w14:paraId="2F913361" w14:textId="08AF4679"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23" w:name="_1ci93xb" w:colFirst="0" w:colLast="0"/>
      <w:bookmarkEnd w:id="23"/>
      <w:r>
        <w:rPr>
          <w:rFonts w:ascii="Times New Roman" w:eastAsia="Times New Roman" w:hAnsi="Times New Roman" w:cs="Times New Roman"/>
          <w:b/>
          <w:color w:val="000000"/>
          <w:sz w:val="22"/>
          <w:szCs w:val="22"/>
        </w:rPr>
        <w:t xml:space="preserve">Art. </w:t>
      </w:r>
      <w:r w:rsidR="00192CB1">
        <w:rPr>
          <w:rFonts w:ascii="Times New Roman" w:eastAsia="Times New Roman" w:hAnsi="Times New Roman" w:cs="Times New Roman"/>
          <w:b/>
          <w:color w:val="000000"/>
          <w:sz w:val="22"/>
          <w:szCs w:val="22"/>
        </w:rPr>
        <w:t>17</w:t>
      </w:r>
    </w:p>
    <w:p w14:paraId="706CE401" w14:textId="77777777" w:rsidR="002672B7"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(Istituzione dell’Esposizione Nazionale </w:t>
      </w:r>
      <w:r w:rsidR="00CB345F">
        <w:rPr>
          <w:rFonts w:ascii="Times New Roman" w:eastAsia="Times New Roman" w:hAnsi="Times New Roman" w:cs="Times New Roman"/>
          <w:b/>
          <w:color w:val="000000"/>
          <w:sz w:val="22"/>
          <w:szCs w:val="22"/>
        </w:rPr>
        <w:t xml:space="preserve">del </w:t>
      </w:r>
      <w:r w:rsidR="00CB345F" w:rsidRPr="002B6104">
        <w:rPr>
          <w:rFonts w:ascii="Times New Roman" w:eastAsia="Times New Roman" w:hAnsi="Times New Roman" w:cs="Times New Roman"/>
          <w:b/>
          <w:i/>
          <w:iCs/>
          <w:color w:val="000000"/>
          <w:sz w:val="22"/>
          <w:szCs w:val="22"/>
        </w:rPr>
        <w:t>m</w:t>
      </w:r>
      <w:r w:rsidRPr="002B6104">
        <w:rPr>
          <w:rFonts w:ascii="Times New Roman" w:eastAsia="Times New Roman" w:hAnsi="Times New Roman" w:cs="Times New Roman"/>
          <w:b/>
          <w:i/>
          <w:iCs/>
          <w:color w:val="000000"/>
          <w:sz w:val="22"/>
          <w:szCs w:val="22"/>
        </w:rPr>
        <w:t>ade in Italy</w:t>
      </w:r>
      <w:r>
        <w:rPr>
          <w:rFonts w:ascii="Times New Roman" w:eastAsia="Times New Roman" w:hAnsi="Times New Roman" w:cs="Times New Roman"/>
          <w:b/>
          <w:color w:val="000000"/>
          <w:sz w:val="22"/>
          <w:szCs w:val="22"/>
        </w:rPr>
        <w:t>)</w:t>
      </w:r>
    </w:p>
    <w:p w14:paraId="1C73FD6A" w14:textId="77777777" w:rsidR="00CB345F" w:rsidRPr="00CB345F" w:rsidRDefault="00CB345F" w:rsidP="00CB345F"/>
    <w:p w14:paraId="28CD9983" w14:textId="3F97FB57" w:rsidR="0020302F" w:rsidRDefault="005B230A" w:rsidP="00324B8F">
      <w:pPr>
        <w:numPr>
          <w:ilvl w:val="0"/>
          <w:numId w:val="2"/>
        </w:numPr>
        <w:pBdr>
          <w:top w:val="nil"/>
          <w:left w:val="nil"/>
          <w:bottom w:val="nil"/>
          <w:right w:val="nil"/>
          <w:between w:val="nil"/>
        </w:pBdr>
        <w:adjustRightInd w:val="0"/>
        <w:ind w:left="714" w:right="140"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È istituita l’Esposizione nazionale permanente del </w:t>
      </w:r>
      <w:r w:rsidR="00A23CAC">
        <w:rPr>
          <w:rFonts w:ascii="Times New Roman" w:eastAsia="Times New Roman" w:hAnsi="Times New Roman" w:cs="Times New Roman"/>
          <w:i/>
          <w:color w:val="000000"/>
        </w:rPr>
        <w:t>m</w:t>
      </w:r>
      <w:r>
        <w:rPr>
          <w:rFonts w:ascii="Times New Roman" w:eastAsia="Times New Roman" w:hAnsi="Times New Roman" w:cs="Times New Roman"/>
          <w:i/>
          <w:color w:val="000000"/>
        </w:rPr>
        <w:t>ade in Italy</w:t>
      </w:r>
      <w:r>
        <w:rPr>
          <w:rFonts w:ascii="Times New Roman" w:eastAsia="Times New Roman" w:hAnsi="Times New Roman" w:cs="Times New Roman"/>
          <w:color w:val="000000"/>
        </w:rPr>
        <w:t xml:space="preserve"> con l’obiettivo di promuovere e rappresentare l’eccellenza produttiva e culturale italiana attraverso l’esposizione dei prodotti della storia del </w:t>
      </w:r>
      <w:r w:rsidRPr="00A23CAC">
        <w:rPr>
          <w:rFonts w:ascii="Times New Roman" w:eastAsia="Times New Roman" w:hAnsi="Times New Roman" w:cs="Times New Roman"/>
          <w:i/>
          <w:iCs/>
          <w:color w:val="000000"/>
        </w:rPr>
        <w:t>made in Italy</w:t>
      </w:r>
      <w:r w:rsidR="00A03DC8">
        <w:rPr>
          <w:rFonts w:ascii="Times New Roman" w:eastAsia="Times New Roman" w:hAnsi="Times New Roman" w:cs="Times New Roman"/>
          <w:color w:val="000000"/>
        </w:rPr>
        <w:t xml:space="preserve"> e</w:t>
      </w:r>
      <w:r w:rsidR="0024113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dell’ingegno italiano.</w:t>
      </w:r>
    </w:p>
    <w:p w14:paraId="7286ED6F" w14:textId="46BE4CC7" w:rsidR="0020302F" w:rsidRDefault="005B230A" w:rsidP="00324B8F">
      <w:pPr>
        <w:numPr>
          <w:ilvl w:val="0"/>
          <w:numId w:val="2"/>
        </w:numPr>
        <w:pBdr>
          <w:top w:val="nil"/>
          <w:left w:val="nil"/>
          <w:bottom w:val="nil"/>
          <w:right w:val="nil"/>
          <w:between w:val="nil"/>
        </w:pBdr>
        <w:adjustRightInd w:val="0"/>
        <w:ind w:left="714" w:right="140"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La cura e la gestione dell’Esposizione è affidata</w:t>
      </w:r>
      <w:r w:rsidR="009F6F55">
        <w:rPr>
          <w:rFonts w:ascii="Times New Roman" w:eastAsia="Times New Roman" w:hAnsi="Times New Roman" w:cs="Times New Roman"/>
          <w:color w:val="000000"/>
        </w:rPr>
        <w:t xml:space="preserve"> </w:t>
      </w:r>
      <w:r w:rsidR="00E027DF" w:rsidRPr="005E1360">
        <w:rPr>
          <w:rFonts w:ascii="Times New Roman" w:eastAsia="Times New Roman" w:hAnsi="Times New Roman" w:cs="Times New Roman"/>
          <w:color w:val="000000"/>
        </w:rPr>
        <w:t>alla</w:t>
      </w:r>
      <w:r>
        <w:rPr>
          <w:rFonts w:ascii="Times New Roman" w:eastAsia="Times New Roman" w:hAnsi="Times New Roman" w:cs="Times New Roman"/>
          <w:color w:val="000000"/>
        </w:rPr>
        <w:t xml:space="preserve"> Fondazione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e competenze</w:t>
      </w:r>
      <w:r w:rsidR="008957C9">
        <w:rPr>
          <w:rFonts w:ascii="Times New Roman" w:eastAsia="Times New Roman" w:hAnsi="Times New Roman" w:cs="Times New Roman"/>
          <w:color w:val="000000"/>
        </w:rPr>
        <w:t xml:space="preserve"> per il made in italy</w:t>
      </w:r>
      <w:r>
        <w:rPr>
          <w:rFonts w:ascii="Times New Roman" w:eastAsia="Times New Roman" w:hAnsi="Times New Roman" w:cs="Times New Roman"/>
          <w:color w:val="000000"/>
        </w:rPr>
        <w:t xml:space="preserve">” </w:t>
      </w:r>
      <w:r w:rsidR="00E027DF">
        <w:rPr>
          <w:rFonts w:ascii="Times New Roman" w:eastAsia="Times New Roman" w:hAnsi="Times New Roman" w:cs="Times New Roman"/>
          <w:color w:val="000000"/>
        </w:rPr>
        <w:t xml:space="preserve">che provvede a individuarne la sede, </w:t>
      </w:r>
      <w:r w:rsidR="00E027DF" w:rsidRPr="008957C9">
        <w:rPr>
          <w:rFonts w:ascii="Times New Roman" w:eastAsia="Times New Roman" w:hAnsi="Times New Roman" w:cs="Times New Roman"/>
          <w:color w:val="000000"/>
        </w:rPr>
        <w:t>nell’ambito delle attività</w:t>
      </w:r>
      <w:r w:rsidR="00E027DF">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di cui all’art</w:t>
      </w:r>
      <w:r w:rsidR="00E027DF">
        <w:rPr>
          <w:rFonts w:ascii="Times New Roman" w:eastAsia="Times New Roman" w:hAnsi="Times New Roman" w:cs="Times New Roman"/>
          <w:color w:val="000000"/>
        </w:rPr>
        <w:t>icolo 1</w:t>
      </w:r>
      <w:r w:rsidR="00192CB1">
        <w:rPr>
          <w:rFonts w:ascii="Times New Roman" w:eastAsia="Times New Roman" w:hAnsi="Times New Roman" w:cs="Times New Roman"/>
          <w:color w:val="000000"/>
        </w:rPr>
        <w:t>5</w:t>
      </w:r>
      <w:r w:rsidR="00E027D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3D4FBA07" w14:textId="77777777" w:rsidR="0020302F" w:rsidRDefault="0020302F" w:rsidP="00127F99">
      <w:pPr>
        <w:pBdr>
          <w:top w:val="nil"/>
          <w:left w:val="nil"/>
          <w:bottom w:val="nil"/>
          <w:right w:val="nil"/>
          <w:between w:val="nil"/>
        </w:pBdr>
        <w:tabs>
          <w:tab w:val="left" w:pos="10065"/>
        </w:tabs>
        <w:adjustRightInd w:val="0"/>
        <w:ind w:right="139"/>
        <w:contextualSpacing/>
        <w:rPr>
          <w:rFonts w:ascii="Times New Roman" w:eastAsia="Times New Roman" w:hAnsi="Times New Roman" w:cs="Times New Roman"/>
          <w:color w:val="000000"/>
        </w:rPr>
      </w:pPr>
    </w:p>
    <w:p w14:paraId="36A07E61" w14:textId="5017EE2D"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24" w:name="_23ckvvd" w:colFirst="0" w:colLast="0"/>
      <w:bookmarkEnd w:id="24"/>
      <w:r>
        <w:rPr>
          <w:rFonts w:ascii="Times New Roman" w:eastAsia="Times New Roman" w:hAnsi="Times New Roman" w:cs="Times New Roman"/>
          <w:b/>
          <w:color w:val="000000"/>
          <w:sz w:val="22"/>
          <w:szCs w:val="22"/>
        </w:rPr>
        <w:t xml:space="preserve">Art. </w:t>
      </w:r>
      <w:r w:rsidR="00192CB1">
        <w:rPr>
          <w:rFonts w:ascii="Times New Roman" w:eastAsia="Times New Roman" w:hAnsi="Times New Roman" w:cs="Times New Roman"/>
          <w:b/>
          <w:color w:val="000000"/>
          <w:sz w:val="22"/>
          <w:szCs w:val="22"/>
        </w:rPr>
        <w:t>18</w:t>
      </w:r>
    </w:p>
    <w:p w14:paraId="721F65BB" w14:textId="77777777" w:rsidR="008957C9" w:rsidRPr="009D7139" w:rsidRDefault="002672B7" w:rsidP="007D3344">
      <w:pPr>
        <w:pStyle w:val="Titolo1"/>
        <w:adjustRightInd w:val="0"/>
        <w:spacing w:before="0"/>
        <w:contextualSpacing/>
        <w:jc w:val="center"/>
        <w:rPr>
          <w:rFonts w:ascii="Times New Roman" w:eastAsia="Times New Roman" w:hAnsi="Times New Roman" w:cs="Times New Roman"/>
          <w:color w:val="000000"/>
          <w:sz w:val="22"/>
          <w:szCs w:val="22"/>
        </w:rPr>
      </w:pPr>
      <w:r w:rsidRPr="009D7139">
        <w:rPr>
          <w:rFonts w:ascii="Times New Roman" w:eastAsia="Times New Roman" w:hAnsi="Times New Roman" w:cs="Times New Roman"/>
          <w:color w:val="000000"/>
          <w:sz w:val="22"/>
          <w:szCs w:val="22"/>
        </w:rPr>
        <w:t>(</w:t>
      </w:r>
      <w:r w:rsidR="005B230A" w:rsidRPr="009D7139">
        <w:rPr>
          <w:rFonts w:ascii="Times New Roman" w:eastAsia="Times New Roman" w:hAnsi="Times New Roman" w:cs="Times New Roman"/>
          <w:color w:val="000000"/>
          <w:sz w:val="22"/>
          <w:szCs w:val="22"/>
        </w:rPr>
        <w:t>Valorizzazione e tutela del patrimonio culturale immateriale)</w:t>
      </w:r>
    </w:p>
    <w:p w14:paraId="461D0EED" w14:textId="5AC633A2" w:rsidR="002672B7" w:rsidRPr="009D7139" w:rsidRDefault="008957C9"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9D7139">
        <w:rPr>
          <w:rFonts w:ascii="Times New Roman" w:eastAsia="Times New Roman" w:hAnsi="Times New Roman" w:cs="Times New Roman"/>
          <w:color w:val="000000"/>
          <w:sz w:val="22"/>
          <w:szCs w:val="22"/>
        </w:rPr>
        <w:t xml:space="preserve"> </w:t>
      </w:r>
      <w:r w:rsidRPr="009D7139">
        <w:rPr>
          <w:rFonts w:ascii="Times New Roman" w:eastAsia="Times New Roman" w:hAnsi="Times New Roman" w:cs="Times New Roman"/>
          <w:b/>
          <w:color w:val="000000"/>
          <w:sz w:val="22"/>
          <w:szCs w:val="22"/>
        </w:rPr>
        <w:t>IN ATTESA VALUTAZIONI MIN. CULTURA</w:t>
      </w:r>
    </w:p>
    <w:p w14:paraId="63D28312" w14:textId="77777777" w:rsidR="00CB345F" w:rsidRPr="00CB345F" w:rsidRDefault="00CB345F" w:rsidP="00CB345F"/>
    <w:p w14:paraId="1DFB35BD" w14:textId="58D758BD" w:rsidR="0020302F" w:rsidRDefault="006D02E1" w:rsidP="008522D2">
      <w:pPr>
        <w:numPr>
          <w:ilvl w:val="0"/>
          <w:numId w:val="8"/>
        </w:numPr>
        <w:pBdr>
          <w:top w:val="nil"/>
          <w:left w:val="nil"/>
          <w:bottom w:val="nil"/>
          <w:right w:val="nil"/>
          <w:between w:val="nil"/>
        </w:pBdr>
        <w:tabs>
          <w:tab w:val="left" w:pos="10065"/>
        </w:tabs>
        <w:adjustRightInd w:val="0"/>
        <w:ind w:left="714" w:right="139" w:hanging="357"/>
        <w:contextualSpacing/>
        <w:rPr>
          <w:color w:val="000000"/>
        </w:rPr>
      </w:pPr>
      <w:r>
        <w:rPr>
          <w:rFonts w:ascii="Times New Roman" w:eastAsia="Times New Roman" w:hAnsi="Times New Roman" w:cs="Times New Roman"/>
          <w:color w:val="000000"/>
        </w:rPr>
        <w:t>Il Ministero della cultura e le amministrazioni competenti</w:t>
      </w:r>
      <w:r w:rsidR="005B230A">
        <w:rPr>
          <w:rFonts w:ascii="Times New Roman" w:eastAsia="Times New Roman" w:hAnsi="Times New Roman" w:cs="Times New Roman"/>
          <w:color w:val="000000"/>
        </w:rPr>
        <w:t xml:space="preserve"> promuovono la valorizzazione e la salvaguardia del patrimonio culturale immateriale, quale insieme di beni intangibili espressione della identità culturale collettiva del Paese.</w:t>
      </w:r>
    </w:p>
    <w:p w14:paraId="4949523A" w14:textId="7068F383" w:rsidR="0020302F" w:rsidRDefault="005B230A" w:rsidP="008522D2">
      <w:pPr>
        <w:numPr>
          <w:ilvl w:val="0"/>
          <w:numId w:val="8"/>
        </w:numPr>
        <w:pBdr>
          <w:top w:val="nil"/>
          <w:left w:val="nil"/>
          <w:bottom w:val="nil"/>
          <w:right w:val="nil"/>
          <w:between w:val="nil"/>
        </w:pBdr>
        <w:tabs>
          <w:tab w:val="left" w:pos="10065"/>
        </w:tabs>
        <w:adjustRightInd w:val="0"/>
        <w:ind w:left="714" w:right="139" w:hanging="357"/>
        <w:contextualSpacing/>
        <w:rPr>
          <w:color w:val="000000"/>
        </w:rPr>
      </w:pPr>
      <w:r>
        <w:rPr>
          <w:rFonts w:ascii="Times New Roman" w:eastAsia="Times New Roman" w:hAnsi="Times New Roman" w:cs="Times New Roman"/>
          <w:color w:val="000000"/>
        </w:rPr>
        <w:t xml:space="preserve">A tal fine, all’articolo 52, comma 1, del decreto legislativo 30 luglio 1999, n. 300, dopo le parole </w:t>
      </w:r>
      <w:r w:rsidR="006D02E1" w:rsidRPr="006D02E1">
        <w:rPr>
          <w:rFonts w:ascii="Times New Roman" w:eastAsia="Times New Roman" w:hAnsi="Times New Roman" w:cs="Times New Roman"/>
        </w:rPr>
        <w:t>«</w:t>
      </w:r>
      <w:r w:rsidRPr="006D02E1">
        <w:rPr>
          <w:rFonts w:ascii="Times New Roman" w:eastAsia="Times New Roman" w:hAnsi="Times New Roman" w:cs="Times New Roman"/>
          <w:i/>
          <w:iCs/>
          <w:color w:val="000000"/>
        </w:rPr>
        <w:t>in materia di beni culturali</w:t>
      </w:r>
      <w:r w:rsidR="006D02E1" w:rsidRPr="006D02E1">
        <w:rPr>
          <w:rFonts w:ascii="Times New Roman" w:eastAsia="Times New Roman" w:hAnsi="Times New Roman" w:cs="Times New Roman"/>
        </w:rPr>
        <w:t>»</w:t>
      </w:r>
      <w:r w:rsidR="006D02E1">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inserire le seguenti: </w:t>
      </w:r>
      <w:r w:rsidR="006D02E1" w:rsidRPr="006D02E1">
        <w:rPr>
          <w:rFonts w:ascii="Times New Roman" w:eastAsia="Times New Roman" w:hAnsi="Times New Roman" w:cs="Times New Roman"/>
        </w:rPr>
        <w:t>«</w:t>
      </w:r>
      <w:r>
        <w:rPr>
          <w:rFonts w:ascii="Times New Roman" w:eastAsia="Times New Roman" w:hAnsi="Times New Roman" w:cs="Times New Roman"/>
          <w:color w:val="000000"/>
        </w:rPr>
        <w:t xml:space="preserve">, </w:t>
      </w:r>
      <w:r w:rsidRPr="006D02E1">
        <w:rPr>
          <w:rFonts w:ascii="Times New Roman" w:eastAsia="Times New Roman" w:hAnsi="Times New Roman" w:cs="Times New Roman"/>
          <w:i/>
          <w:iCs/>
          <w:color w:val="000000"/>
        </w:rPr>
        <w:t>materiali e immateriali</w:t>
      </w:r>
      <w:r>
        <w:rPr>
          <w:rFonts w:ascii="Times New Roman" w:eastAsia="Times New Roman" w:hAnsi="Times New Roman" w:cs="Times New Roman"/>
          <w:color w:val="000000"/>
        </w:rPr>
        <w:t>,</w:t>
      </w:r>
      <w:r w:rsidR="006D02E1" w:rsidRPr="006D02E1">
        <w:rPr>
          <w:rFonts w:ascii="Times New Roman" w:eastAsia="Times New Roman" w:hAnsi="Times New Roman" w:cs="Times New Roman"/>
        </w:rPr>
        <w:t>»</w:t>
      </w:r>
      <w:r>
        <w:rPr>
          <w:rFonts w:ascii="Times New Roman" w:eastAsia="Times New Roman" w:hAnsi="Times New Roman" w:cs="Times New Roman"/>
          <w:color w:val="000000"/>
        </w:rPr>
        <w:t>.</w:t>
      </w:r>
    </w:p>
    <w:p w14:paraId="1CE44840" w14:textId="77777777" w:rsidR="0020302F" w:rsidRDefault="005B230A" w:rsidP="008522D2">
      <w:pPr>
        <w:numPr>
          <w:ilvl w:val="0"/>
          <w:numId w:val="8"/>
        </w:numPr>
        <w:pBdr>
          <w:top w:val="nil"/>
          <w:left w:val="nil"/>
          <w:bottom w:val="nil"/>
          <w:right w:val="nil"/>
          <w:between w:val="nil"/>
        </w:pBdr>
        <w:tabs>
          <w:tab w:val="left" w:pos="10065"/>
        </w:tabs>
        <w:adjustRightInd w:val="0"/>
        <w:ind w:left="714" w:right="142" w:hanging="357"/>
        <w:contextualSpacing/>
        <w:rPr>
          <w:color w:val="000000"/>
        </w:rPr>
      </w:pPr>
      <w:r>
        <w:rPr>
          <w:rFonts w:ascii="Times New Roman" w:eastAsia="Times New Roman" w:hAnsi="Times New Roman" w:cs="Times New Roman"/>
          <w:color w:val="000000"/>
        </w:rPr>
        <w:t>All’articolo 53 del decreto legislativo 30 luglio 1999, n. 300, sono apportate le seguenti modificazioni:</w:t>
      </w:r>
    </w:p>
    <w:p w14:paraId="7CB4762B" w14:textId="38043FC4" w:rsidR="0020302F" w:rsidRDefault="005B230A" w:rsidP="008522D2">
      <w:pPr>
        <w:numPr>
          <w:ilvl w:val="0"/>
          <w:numId w:val="9"/>
        </w:numPr>
        <w:pBdr>
          <w:top w:val="nil"/>
          <w:left w:val="nil"/>
          <w:bottom w:val="nil"/>
          <w:right w:val="nil"/>
          <w:between w:val="nil"/>
        </w:pBdr>
        <w:tabs>
          <w:tab w:val="left" w:pos="10065"/>
        </w:tabs>
        <w:adjustRightInd w:val="0"/>
        <w:ind w:left="993" w:right="139" w:hanging="284"/>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al comma 1, dopo le parole </w:t>
      </w:r>
      <w:r w:rsidR="006D02E1" w:rsidRPr="006D02E1">
        <w:rPr>
          <w:rFonts w:ascii="Times New Roman" w:eastAsia="Times New Roman" w:hAnsi="Times New Roman" w:cs="Times New Roman"/>
        </w:rPr>
        <w:t>«</w:t>
      </w:r>
      <w:r w:rsidRPr="006D02E1">
        <w:rPr>
          <w:rFonts w:ascii="Times New Roman" w:eastAsia="Times New Roman" w:hAnsi="Times New Roman" w:cs="Times New Roman"/>
          <w:i/>
          <w:iCs/>
          <w:color w:val="000000"/>
        </w:rPr>
        <w:t>gestione e valorizzazione</w:t>
      </w:r>
      <w:r w:rsidR="006D02E1" w:rsidRPr="006D02E1">
        <w:rPr>
          <w:rFonts w:ascii="Times New Roman" w:eastAsia="Times New Roman" w:hAnsi="Times New Roman" w:cs="Times New Roman"/>
        </w:rPr>
        <w:t>»</w:t>
      </w:r>
      <w:r>
        <w:rPr>
          <w:rFonts w:ascii="Times New Roman" w:eastAsia="Times New Roman" w:hAnsi="Times New Roman" w:cs="Times New Roman"/>
          <w:color w:val="000000"/>
        </w:rPr>
        <w:t xml:space="preserve"> </w:t>
      </w:r>
      <w:r w:rsidR="0017584D">
        <w:rPr>
          <w:rFonts w:ascii="Times New Roman" w:eastAsia="Times New Roman" w:hAnsi="Times New Roman" w:cs="Times New Roman"/>
          <w:color w:val="000000"/>
        </w:rPr>
        <w:t xml:space="preserve">sono inserite </w:t>
      </w:r>
      <w:r>
        <w:rPr>
          <w:rFonts w:ascii="Times New Roman" w:eastAsia="Times New Roman" w:hAnsi="Times New Roman" w:cs="Times New Roman"/>
          <w:color w:val="000000"/>
        </w:rPr>
        <w:t xml:space="preserve">le seguenti: </w:t>
      </w:r>
      <w:r w:rsidR="006D02E1" w:rsidRPr="006D02E1">
        <w:rPr>
          <w:rFonts w:ascii="Times New Roman" w:eastAsia="Times New Roman" w:hAnsi="Times New Roman" w:cs="Times New Roman"/>
          <w:i/>
          <w:iCs/>
        </w:rPr>
        <w:t>«</w:t>
      </w:r>
      <w:r w:rsidRPr="006D02E1">
        <w:rPr>
          <w:rFonts w:ascii="Times New Roman" w:eastAsia="Times New Roman" w:hAnsi="Times New Roman" w:cs="Times New Roman"/>
          <w:i/>
          <w:iCs/>
          <w:color w:val="000000"/>
        </w:rPr>
        <w:t>,</w:t>
      </w:r>
      <w:r w:rsidR="006D02E1" w:rsidRPr="006D02E1">
        <w:rPr>
          <w:rFonts w:ascii="Times New Roman" w:eastAsia="Times New Roman" w:hAnsi="Times New Roman" w:cs="Times New Roman"/>
          <w:i/>
          <w:iCs/>
          <w:color w:val="000000"/>
        </w:rPr>
        <w:t xml:space="preserve"> </w:t>
      </w:r>
      <w:r w:rsidRPr="006D02E1">
        <w:rPr>
          <w:rFonts w:ascii="Times New Roman" w:eastAsia="Times New Roman" w:hAnsi="Times New Roman" w:cs="Times New Roman"/>
          <w:i/>
          <w:iCs/>
          <w:color w:val="000000"/>
        </w:rPr>
        <w:t>anche economica,</w:t>
      </w:r>
      <w:r w:rsidR="006D02E1" w:rsidRPr="006D02E1">
        <w:rPr>
          <w:rFonts w:ascii="Times New Roman" w:eastAsia="Times New Roman" w:hAnsi="Times New Roman" w:cs="Times New Roman"/>
        </w:rPr>
        <w:t>»</w:t>
      </w:r>
      <w:r>
        <w:rPr>
          <w:rFonts w:ascii="Times New Roman" w:eastAsia="Times New Roman" w:hAnsi="Times New Roman" w:cs="Times New Roman"/>
          <w:color w:val="000000"/>
        </w:rPr>
        <w:t>;</w:t>
      </w:r>
    </w:p>
    <w:p w14:paraId="3226554B" w14:textId="5898FE03" w:rsidR="0020302F" w:rsidRDefault="0017584D" w:rsidP="008522D2">
      <w:pPr>
        <w:numPr>
          <w:ilvl w:val="0"/>
          <w:numId w:val="9"/>
        </w:numPr>
        <w:pBdr>
          <w:top w:val="nil"/>
          <w:left w:val="nil"/>
          <w:bottom w:val="nil"/>
          <w:right w:val="nil"/>
          <w:between w:val="nil"/>
        </w:pBdr>
        <w:tabs>
          <w:tab w:val="left" w:pos="10065"/>
        </w:tabs>
        <w:adjustRightInd w:val="0"/>
        <w:ind w:left="993" w:right="139" w:hanging="284"/>
        <w:contextualSpacing/>
        <w:rPr>
          <w:rFonts w:ascii="Times New Roman" w:eastAsia="Times New Roman" w:hAnsi="Times New Roman" w:cs="Times New Roman"/>
          <w:color w:val="000000"/>
        </w:rPr>
      </w:pPr>
      <w:r>
        <w:rPr>
          <w:rFonts w:ascii="Times New Roman" w:eastAsia="Times New Roman" w:hAnsi="Times New Roman" w:cs="Times New Roman"/>
          <w:color w:val="000000"/>
        </w:rPr>
        <w:t>al comma 1,</w:t>
      </w:r>
      <w:r w:rsidR="005B230A">
        <w:rPr>
          <w:rFonts w:ascii="Times New Roman" w:eastAsia="Times New Roman" w:hAnsi="Times New Roman" w:cs="Times New Roman"/>
          <w:color w:val="000000"/>
        </w:rPr>
        <w:t xml:space="preserve"> le parole </w:t>
      </w:r>
      <w:r w:rsidR="006D02E1" w:rsidRPr="006D02E1">
        <w:rPr>
          <w:rFonts w:ascii="Times New Roman" w:eastAsia="Times New Roman" w:hAnsi="Times New Roman" w:cs="Times New Roman"/>
        </w:rPr>
        <w:t>«</w:t>
      </w:r>
      <w:r w:rsidR="005B230A" w:rsidRPr="006D02E1">
        <w:rPr>
          <w:rFonts w:ascii="Times New Roman" w:eastAsia="Times New Roman" w:hAnsi="Times New Roman" w:cs="Times New Roman"/>
          <w:i/>
          <w:iCs/>
          <w:color w:val="000000"/>
        </w:rPr>
        <w:t>dei beni culturali e dei beni ambientali</w:t>
      </w:r>
      <w:r w:rsidR="006D02E1" w:rsidRPr="006D02E1">
        <w:rPr>
          <w:rFonts w:ascii="Times New Roman" w:eastAsia="Times New Roman" w:hAnsi="Times New Roman" w:cs="Times New Roman"/>
        </w:rPr>
        <w:t>»</w:t>
      </w:r>
      <w:r w:rsidR="005B23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sono sostituite </w:t>
      </w:r>
      <w:r w:rsidR="005B230A">
        <w:rPr>
          <w:rFonts w:ascii="Times New Roman" w:eastAsia="Times New Roman" w:hAnsi="Times New Roman" w:cs="Times New Roman"/>
          <w:color w:val="000000"/>
        </w:rPr>
        <w:t xml:space="preserve">con le seguenti: </w:t>
      </w:r>
      <w:r w:rsidR="006D02E1" w:rsidRPr="006D02E1">
        <w:rPr>
          <w:rFonts w:ascii="Times New Roman" w:eastAsia="Times New Roman" w:hAnsi="Times New Roman" w:cs="Times New Roman"/>
        </w:rPr>
        <w:t>«</w:t>
      </w:r>
      <w:r w:rsidR="005B230A" w:rsidRPr="006D02E1">
        <w:rPr>
          <w:rFonts w:ascii="Times New Roman" w:eastAsia="Times New Roman" w:hAnsi="Times New Roman" w:cs="Times New Roman"/>
          <w:i/>
          <w:iCs/>
          <w:color w:val="000000"/>
        </w:rPr>
        <w:t>del patrimonio culturale, materiale e immateriale,</w:t>
      </w:r>
      <w:r w:rsidR="006D02E1" w:rsidRPr="006D02E1">
        <w:rPr>
          <w:rFonts w:ascii="Times New Roman" w:eastAsia="Times New Roman" w:hAnsi="Times New Roman" w:cs="Times New Roman"/>
        </w:rPr>
        <w:t>»</w:t>
      </w:r>
      <w:r w:rsidR="005B230A">
        <w:rPr>
          <w:rFonts w:ascii="Times New Roman" w:eastAsia="Times New Roman" w:hAnsi="Times New Roman" w:cs="Times New Roman"/>
          <w:color w:val="000000"/>
        </w:rPr>
        <w:t>.</w:t>
      </w:r>
    </w:p>
    <w:p w14:paraId="75471597" w14:textId="7A394DFC" w:rsidR="008957C9" w:rsidRDefault="008957C9" w:rsidP="00192CB1">
      <w:pPr>
        <w:pStyle w:val="Titolo1"/>
        <w:adjustRightInd w:val="0"/>
        <w:spacing w:before="0"/>
        <w:ind w:left="0" w:firstLine="0"/>
        <w:contextualSpacing/>
        <w:rPr>
          <w:rFonts w:ascii="Times New Roman" w:eastAsia="Times New Roman" w:hAnsi="Times New Roman" w:cs="Times New Roman"/>
          <w:b/>
          <w:color w:val="000000"/>
          <w:sz w:val="22"/>
          <w:szCs w:val="22"/>
        </w:rPr>
      </w:pPr>
      <w:bookmarkStart w:id="25" w:name="_ihv636" w:colFirst="0" w:colLast="0"/>
      <w:bookmarkEnd w:id="25"/>
    </w:p>
    <w:p w14:paraId="771DDA79" w14:textId="77777777" w:rsidR="008957C9" w:rsidRDefault="008957C9" w:rsidP="007D3344">
      <w:pPr>
        <w:pStyle w:val="Titolo1"/>
        <w:adjustRightInd w:val="0"/>
        <w:spacing w:before="0"/>
        <w:contextualSpacing/>
        <w:jc w:val="center"/>
        <w:rPr>
          <w:rFonts w:ascii="Times New Roman" w:eastAsia="Times New Roman" w:hAnsi="Times New Roman" w:cs="Times New Roman"/>
          <w:b/>
          <w:color w:val="000000"/>
          <w:sz w:val="22"/>
          <w:szCs w:val="22"/>
        </w:rPr>
      </w:pPr>
    </w:p>
    <w:p w14:paraId="1E593290" w14:textId="520E836E"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Art. </w:t>
      </w:r>
      <w:r w:rsidR="00192CB1">
        <w:rPr>
          <w:rFonts w:ascii="Times New Roman" w:eastAsia="Times New Roman" w:hAnsi="Times New Roman" w:cs="Times New Roman"/>
          <w:b/>
          <w:color w:val="000000"/>
          <w:sz w:val="22"/>
          <w:szCs w:val="22"/>
        </w:rPr>
        <w:t>19</w:t>
      </w:r>
    </w:p>
    <w:p w14:paraId="79DCABAF" w14:textId="77777777" w:rsidR="00580D3A"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(Registrazione marchi luoghi della cultura e uffici di </w:t>
      </w:r>
    </w:p>
    <w:p w14:paraId="5EF58186" w14:textId="4F53434D"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valorizzazione dei titoli di proprietà industriale)</w:t>
      </w:r>
    </w:p>
    <w:p w14:paraId="4F1D9468" w14:textId="77777777" w:rsidR="008957C9" w:rsidRDefault="008957C9" w:rsidP="008957C9">
      <w:pPr>
        <w:pStyle w:val="Titolo1"/>
        <w:adjustRightInd w:val="0"/>
        <w:spacing w:before="0"/>
        <w:contextualSpacing/>
        <w:jc w:val="center"/>
        <w:rPr>
          <w:rFonts w:ascii="Times New Roman" w:eastAsia="Times New Roman" w:hAnsi="Times New Roman" w:cs="Times New Roman"/>
          <w:b/>
          <w:color w:val="000000"/>
          <w:sz w:val="22"/>
          <w:szCs w:val="22"/>
        </w:rPr>
      </w:pPr>
      <w:r w:rsidRPr="00857C85">
        <w:rPr>
          <w:rFonts w:ascii="Times New Roman" w:eastAsia="Times New Roman" w:hAnsi="Times New Roman" w:cs="Times New Roman"/>
          <w:b/>
          <w:color w:val="000000"/>
          <w:sz w:val="22"/>
          <w:szCs w:val="22"/>
        </w:rPr>
        <w:t>IN ATTESA VALUTAZIONI MIN. CULTURA</w:t>
      </w:r>
    </w:p>
    <w:p w14:paraId="4849B7D0" w14:textId="77777777" w:rsidR="008957C9" w:rsidRPr="008957C9" w:rsidRDefault="008957C9" w:rsidP="008957C9">
      <w:pPr>
        <w:ind w:left="0" w:firstLine="0"/>
      </w:pPr>
    </w:p>
    <w:p w14:paraId="6705E383" w14:textId="77777777" w:rsidR="0020302F" w:rsidRDefault="005B230A" w:rsidP="008522D2">
      <w:pPr>
        <w:numPr>
          <w:ilvl w:val="0"/>
          <w:numId w:val="18"/>
        </w:numPr>
        <w:pBdr>
          <w:top w:val="nil"/>
          <w:left w:val="nil"/>
          <w:bottom w:val="nil"/>
          <w:right w:val="nil"/>
          <w:between w:val="nil"/>
        </w:pBdr>
        <w:tabs>
          <w:tab w:val="left" w:pos="0"/>
          <w:tab w:val="left" w:pos="10065"/>
        </w:tabs>
        <w:adjustRightInd w:val="0"/>
        <w:ind w:left="714" w:right="139"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 linea con l’obiettivo di valorizzare e tutelare il patrimonio culturale del Paese, gli istituti e i luoghi della cultura provvedono a registrare, ai sensi dell’articolo 19, comma 3, del decreto legislativo 10 febbraio 2005, n. 30, il marchio che li caratterizza</w:t>
      </w:r>
      <w:r>
        <w:rPr>
          <w:rFonts w:ascii="Times New Roman" w:eastAsia="Times New Roman" w:hAnsi="Times New Roman" w:cs="Times New Roman"/>
          <w:color w:val="FF0000"/>
        </w:rPr>
        <w:t>.</w:t>
      </w:r>
    </w:p>
    <w:p w14:paraId="67F60F20" w14:textId="1B9C44B9" w:rsidR="0020302F" w:rsidRPr="004E4CAC" w:rsidRDefault="005B230A" w:rsidP="008522D2">
      <w:pPr>
        <w:numPr>
          <w:ilvl w:val="0"/>
          <w:numId w:val="18"/>
        </w:numPr>
        <w:pBdr>
          <w:top w:val="nil"/>
          <w:left w:val="nil"/>
          <w:bottom w:val="nil"/>
          <w:right w:val="nil"/>
          <w:between w:val="nil"/>
        </w:pBdr>
        <w:tabs>
          <w:tab w:val="left" w:pos="0"/>
          <w:tab w:val="left" w:pos="10065"/>
        </w:tabs>
        <w:adjustRightInd w:val="0"/>
        <w:ind w:left="714" w:right="139" w:hanging="357"/>
        <w:contextualSpacing/>
      </w:pPr>
      <w:r>
        <w:rPr>
          <w:rFonts w:ascii="Times New Roman" w:eastAsia="Times New Roman" w:hAnsi="Times New Roman" w:cs="Times New Roman"/>
          <w:color w:val="000000"/>
        </w:rPr>
        <w:t>Al fine di incrementare la conoscenza del patrimonio culturale e la propria capacità di automantenimento finanziario, i soggetti di cui al primo comma possono concederne l’uso del marchio a terzi a titolo oneroso.</w:t>
      </w:r>
    </w:p>
    <w:p w14:paraId="08A2F614" w14:textId="78E2001F" w:rsidR="004E4CAC" w:rsidRPr="004E4CAC" w:rsidRDefault="004E4CAC" w:rsidP="008522D2">
      <w:pPr>
        <w:numPr>
          <w:ilvl w:val="0"/>
          <w:numId w:val="18"/>
        </w:numPr>
        <w:pBdr>
          <w:top w:val="nil"/>
          <w:left w:val="nil"/>
          <w:bottom w:val="nil"/>
          <w:right w:val="nil"/>
          <w:between w:val="nil"/>
        </w:pBdr>
        <w:tabs>
          <w:tab w:val="left" w:pos="0"/>
          <w:tab w:val="left" w:pos="10065"/>
        </w:tabs>
        <w:adjustRightInd w:val="0"/>
        <w:ind w:left="714" w:right="139" w:hanging="357"/>
        <w:contextualSpacing/>
        <w:rPr>
          <w:rFonts w:ascii="Times New Roman" w:eastAsia="Times New Roman" w:hAnsi="Times New Roman" w:cs="Times New Roman"/>
          <w:color w:val="000000"/>
        </w:rPr>
      </w:pPr>
      <w:r w:rsidRPr="004E4CAC">
        <w:rPr>
          <w:rFonts w:ascii="Times New Roman" w:eastAsia="Times New Roman" w:hAnsi="Times New Roman" w:cs="Times New Roman"/>
          <w:color w:val="000000"/>
        </w:rPr>
        <w:t>Le amministrazioni interessate provvedono all'attuazione della presente disposizione nei limiti delle risorse umane, strumentali e finanziarie disponibili a legislazione vigente e, comunque, senza nuovi o maggiori oneri a</w:t>
      </w:r>
      <w:r>
        <w:rPr>
          <w:rFonts w:ascii="Times New Roman" w:eastAsia="Times New Roman" w:hAnsi="Times New Roman" w:cs="Times New Roman"/>
          <w:color w:val="000000"/>
        </w:rPr>
        <w:t xml:space="preserve"> carico della finanza pubblica.</w:t>
      </w:r>
    </w:p>
    <w:p w14:paraId="55052E8B" w14:textId="77777777" w:rsidR="004E4CAC" w:rsidRPr="00CB345F" w:rsidRDefault="004E4CAC" w:rsidP="004E4CAC">
      <w:pPr>
        <w:pBdr>
          <w:top w:val="nil"/>
          <w:left w:val="nil"/>
          <w:bottom w:val="nil"/>
          <w:right w:val="nil"/>
          <w:between w:val="nil"/>
        </w:pBdr>
        <w:tabs>
          <w:tab w:val="left" w:pos="0"/>
          <w:tab w:val="left" w:pos="10065"/>
        </w:tabs>
        <w:adjustRightInd w:val="0"/>
        <w:ind w:right="139" w:firstLine="0"/>
        <w:contextualSpacing/>
      </w:pPr>
    </w:p>
    <w:p w14:paraId="65AF2619" w14:textId="77777777" w:rsidR="00CB345F" w:rsidRDefault="00CB345F" w:rsidP="00CB345F">
      <w:pPr>
        <w:pBdr>
          <w:top w:val="nil"/>
          <w:left w:val="nil"/>
          <w:bottom w:val="nil"/>
          <w:right w:val="nil"/>
          <w:between w:val="nil"/>
        </w:pBdr>
        <w:tabs>
          <w:tab w:val="left" w:pos="0"/>
          <w:tab w:val="left" w:pos="10065"/>
        </w:tabs>
        <w:adjustRightInd w:val="0"/>
        <w:ind w:right="139"/>
        <w:contextualSpacing/>
      </w:pPr>
    </w:p>
    <w:p w14:paraId="0B55875E" w14:textId="170451A3" w:rsidR="002672B7"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26" w:name="_1hmsyys" w:colFirst="0" w:colLast="0"/>
      <w:bookmarkEnd w:id="26"/>
      <w:r>
        <w:rPr>
          <w:rFonts w:ascii="Times New Roman" w:eastAsia="Times New Roman" w:hAnsi="Times New Roman" w:cs="Times New Roman"/>
          <w:b/>
          <w:color w:val="000000"/>
          <w:sz w:val="22"/>
          <w:szCs w:val="22"/>
        </w:rPr>
        <w:lastRenderedPageBreak/>
        <w:t xml:space="preserve">Art. </w:t>
      </w:r>
      <w:r w:rsidR="00841085">
        <w:rPr>
          <w:rFonts w:ascii="Times New Roman" w:eastAsia="Times New Roman" w:hAnsi="Times New Roman" w:cs="Times New Roman"/>
          <w:b/>
          <w:color w:val="000000"/>
          <w:sz w:val="22"/>
          <w:szCs w:val="22"/>
        </w:rPr>
        <w:t>2</w:t>
      </w:r>
      <w:r w:rsidR="00192CB1">
        <w:rPr>
          <w:rFonts w:ascii="Times New Roman" w:eastAsia="Times New Roman" w:hAnsi="Times New Roman" w:cs="Times New Roman"/>
          <w:b/>
          <w:color w:val="000000"/>
          <w:sz w:val="22"/>
          <w:szCs w:val="22"/>
        </w:rPr>
        <w:t>0</w:t>
      </w:r>
    </w:p>
    <w:p w14:paraId="75E658B1" w14:textId="77777777" w:rsidR="00580D3A"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(Rafforzamento della tutela dei Domini Internet </w:t>
      </w:r>
    </w:p>
    <w:p w14:paraId="6B36E568" w14:textId="3CD33E8F"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riferiti al patrimonio culturale)</w:t>
      </w:r>
    </w:p>
    <w:p w14:paraId="078DDBC1" w14:textId="77777777" w:rsidR="008957C9" w:rsidRPr="00857C85" w:rsidRDefault="008957C9" w:rsidP="008957C9">
      <w:pPr>
        <w:pStyle w:val="Titolo1"/>
        <w:adjustRightInd w:val="0"/>
        <w:spacing w:before="0"/>
        <w:contextualSpacing/>
        <w:jc w:val="center"/>
        <w:rPr>
          <w:rFonts w:ascii="Times New Roman" w:eastAsia="Times New Roman" w:hAnsi="Times New Roman" w:cs="Times New Roman"/>
          <w:b/>
          <w:color w:val="000000"/>
          <w:sz w:val="22"/>
          <w:szCs w:val="22"/>
        </w:rPr>
      </w:pPr>
      <w:r w:rsidRPr="00857C85">
        <w:rPr>
          <w:rFonts w:ascii="Times New Roman" w:eastAsia="Times New Roman" w:hAnsi="Times New Roman" w:cs="Times New Roman"/>
          <w:b/>
          <w:color w:val="000000"/>
          <w:sz w:val="22"/>
          <w:szCs w:val="22"/>
        </w:rPr>
        <w:t>IN ATTESA VALUTAZIONI MIN. CULTURA</w:t>
      </w:r>
    </w:p>
    <w:p w14:paraId="0F13D98E" w14:textId="77777777" w:rsidR="008957C9" w:rsidRPr="008957C9" w:rsidRDefault="008957C9" w:rsidP="008957C9"/>
    <w:p w14:paraId="1FBA069C" w14:textId="14CF20EA" w:rsidR="00580D3A" w:rsidRDefault="0017584D" w:rsidP="008522D2">
      <w:pPr>
        <w:pStyle w:val="Paragrafoelenco"/>
        <w:numPr>
          <w:ilvl w:val="3"/>
          <w:numId w:val="18"/>
        </w:numPr>
        <w:adjustRightInd w:val="0"/>
        <w:ind w:left="709" w:hanging="425"/>
        <w:rPr>
          <w:rFonts w:ascii="Times New Roman" w:eastAsia="Times New Roman" w:hAnsi="Times New Roman" w:cs="Times New Roman"/>
        </w:rPr>
      </w:pPr>
      <w:r w:rsidRPr="005D24A5">
        <w:rPr>
          <w:rFonts w:ascii="Times New Roman" w:eastAsia="Times New Roman" w:hAnsi="Times New Roman" w:cs="Times New Roman"/>
        </w:rPr>
        <w:t xml:space="preserve">Considerata la necessità </w:t>
      </w:r>
      <w:r w:rsidR="005B230A" w:rsidRPr="005D24A5">
        <w:rPr>
          <w:rFonts w:ascii="Times New Roman" w:eastAsia="Times New Roman" w:hAnsi="Times New Roman" w:cs="Times New Roman"/>
        </w:rPr>
        <w:t>di rafforzare la tutela e verificare potenziali abusi sull</w:t>
      </w:r>
      <w:r w:rsidR="0086477B">
        <w:rPr>
          <w:rFonts w:ascii="Times New Roman" w:eastAsia="Times New Roman" w:hAnsi="Times New Roman" w:cs="Times New Roman"/>
        </w:rPr>
        <w:t>’</w:t>
      </w:r>
      <w:r w:rsidR="005B230A" w:rsidRPr="005D24A5">
        <w:rPr>
          <w:rFonts w:ascii="Times New Roman" w:eastAsia="Times New Roman" w:hAnsi="Times New Roman" w:cs="Times New Roman"/>
        </w:rPr>
        <w:t xml:space="preserve">utilizzo di nomi a dominio.it registrati, riferibili ad istituti e luoghi della cultura e </w:t>
      </w:r>
      <w:r w:rsidRPr="005D24A5">
        <w:rPr>
          <w:rFonts w:ascii="Times New Roman" w:eastAsia="Times New Roman" w:hAnsi="Times New Roman" w:cs="Times New Roman"/>
        </w:rPr>
        <w:t xml:space="preserve">di ponderare e avviare </w:t>
      </w:r>
      <w:r w:rsidR="00191084" w:rsidRPr="005D24A5">
        <w:rPr>
          <w:rFonts w:ascii="Times New Roman" w:eastAsia="Times New Roman" w:hAnsi="Times New Roman" w:cs="Times New Roman"/>
        </w:rPr>
        <w:t>le azioni</w:t>
      </w:r>
      <w:r w:rsidRPr="005D24A5">
        <w:rPr>
          <w:rFonts w:ascii="Times New Roman" w:eastAsia="Times New Roman" w:hAnsi="Times New Roman" w:cs="Times New Roman"/>
        </w:rPr>
        <w:t xml:space="preserve"> idonee e più efficaci per la relativa salvaguardia,</w:t>
      </w:r>
      <w:r w:rsidR="005B230A" w:rsidRPr="005D24A5">
        <w:rPr>
          <w:rFonts w:ascii="Times New Roman" w:eastAsia="Times New Roman" w:hAnsi="Times New Roman" w:cs="Times New Roman"/>
        </w:rPr>
        <w:t xml:space="preserve"> il Ministero della </w:t>
      </w:r>
      <w:r w:rsidR="0086477B">
        <w:rPr>
          <w:rFonts w:ascii="Times New Roman" w:eastAsia="Times New Roman" w:hAnsi="Times New Roman" w:cs="Times New Roman"/>
        </w:rPr>
        <w:t>c</w:t>
      </w:r>
      <w:r w:rsidR="005B230A" w:rsidRPr="005D24A5">
        <w:rPr>
          <w:rFonts w:ascii="Times New Roman" w:eastAsia="Times New Roman" w:hAnsi="Times New Roman" w:cs="Times New Roman"/>
        </w:rPr>
        <w:t>ultura provvede a sottoscrivere specifici protocolli con l’Organismo responsabile dell</w:t>
      </w:r>
      <w:r w:rsidR="0086477B">
        <w:rPr>
          <w:rFonts w:ascii="Times New Roman" w:eastAsia="Times New Roman" w:hAnsi="Times New Roman" w:cs="Times New Roman"/>
        </w:rPr>
        <w:t>’</w:t>
      </w:r>
      <w:r w:rsidR="005B230A" w:rsidRPr="005D24A5">
        <w:rPr>
          <w:rFonts w:ascii="Times New Roman" w:eastAsia="Times New Roman" w:hAnsi="Times New Roman" w:cs="Times New Roman"/>
        </w:rPr>
        <w:t xml:space="preserve">assegnazione (register.it), della gestione e del mantenimento </w:t>
      </w:r>
      <w:r w:rsidR="005B230A" w:rsidRPr="00191084">
        <w:rPr>
          <w:rFonts w:ascii="Times New Roman" w:eastAsia="Times New Roman" w:hAnsi="Times New Roman" w:cs="Times New Roman"/>
        </w:rPr>
        <w:t>dei nomi a dominio nazionali.</w:t>
      </w:r>
      <w:bookmarkStart w:id="27" w:name="_41mghml" w:colFirst="0" w:colLast="0"/>
      <w:bookmarkEnd w:id="27"/>
      <w:r w:rsidR="00580D3A">
        <w:rPr>
          <w:rFonts w:ascii="Times New Roman" w:eastAsia="Times New Roman" w:hAnsi="Times New Roman" w:cs="Times New Roman"/>
        </w:rPr>
        <w:t xml:space="preserve"> </w:t>
      </w:r>
    </w:p>
    <w:p w14:paraId="6A2875A3" w14:textId="77777777" w:rsidR="00580D3A" w:rsidRDefault="00580D3A" w:rsidP="00580D3A">
      <w:pPr>
        <w:adjustRightInd w:val="0"/>
        <w:ind w:left="2520" w:firstLine="0"/>
        <w:rPr>
          <w:rFonts w:ascii="Times New Roman" w:eastAsia="Times New Roman" w:hAnsi="Times New Roman" w:cs="Times New Roman"/>
        </w:rPr>
      </w:pPr>
    </w:p>
    <w:p w14:paraId="1552A73C" w14:textId="1BBC8FCB" w:rsidR="00580D3A" w:rsidRDefault="00580D3A" w:rsidP="00580D3A">
      <w:pPr>
        <w:adjustRightInd w:val="0"/>
        <w:ind w:left="2520" w:firstLine="0"/>
        <w:rPr>
          <w:rFonts w:ascii="Times New Roman" w:eastAsia="Times New Roman" w:hAnsi="Times New Roman" w:cs="Times New Roman"/>
        </w:rPr>
      </w:pPr>
    </w:p>
    <w:p w14:paraId="044BA5D4" w14:textId="40773761" w:rsidR="00B34068" w:rsidRPr="00F27D57" w:rsidRDefault="00B34068" w:rsidP="00B34068">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Art. 21</w:t>
      </w:r>
    </w:p>
    <w:p w14:paraId="65256EBD" w14:textId="0481FEC1" w:rsidR="00B34068" w:rsidRPr="00F27D57" w:rsidRDefault="00B34068" w:rsidP="00B34068">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(Imprese culturali e creative)</w:t>
      </w:r>
    </w:p>
    <w:p w14:paraId="0A16F3E7" w14:textId="77777777" w:rsidR="007F7972" w:rsidRPr="00F27D57" w:rsidRDefault="007F7972" w:rsidP="007F7972">
      <w:pPr>
        <w:rPr>
          <w:color w:val="FF0000"/>
        </w:rPr>
      </w:pPr>
    </w:p>
    <w:p w14:paraId="34CB7770" w14:textId="77777777" w:rsidR="00B34068" w:rsidRPr="00F27D57" w:rsidRDefault="00B34068" w:rsidP="008522D2">
      <w:pPr>
        <w:numPr>
          <w:ilvl w:val="0"/>
          <w:numId w:val="42"/>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La cultura e la creatività sono elementi costitutivi dell’identità italiana e accrescono il valore sociale ed economico della Nazione.</w:t>
      </w:r>
    </w:p>
    <w:p w14:paraId="7CB1C47F" w14:textId="5AAFCB1D" w:rsidR="00B34068" w:rsidRPr="00F27D57" w:rsidRDefault="00B34068" w:rsidP="008522D2">
      <w:pPr>
        <w:numPr>
          <w:ilvl w:val="0"/>
          <w:numId w:val="42"/>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Sono “</w:t>
      </w:r>
      <w:r w:rsidRPr="00F27D57">
        <w:rPr>
          <w:rFonts w:ascii="Times New Roman" w:eastAsia="Times New Roman" w:hAnsi="Times New Roman" w:cs="Times New Roman"/>
          <w:i/>
          <w:color w:val="FF0000"/>
        </w:rPr>
        <w:t>imprese culturali e creative</w:t>
      </w:r>
      <w:r w:rsidRPr="00F27D57">
        <w:rPr>
          <w:rFonts w:ascii="Times New Roman" w:eastAsia="Times New Roman" w:hAnsi="Times New Roman" w:cs="Times New Roman"/>
          <w:color w:val="FF0000"/>
        </w:rPr>
        <w:t xml:space="preserve">” tutti gli enti, inclusi quelli costituiti nelle forme di cui al Libro V del codice civile, indipendentemente dalla loro forma giuridica, </w:t>
      </w:r>
      <w:r w:rsidR="00857C85" w:rsidRPr="00F27D57">
        <w:rPr>
          <w:rFonts w:ascii="Times New Roman" w:eastAsia="Times New Roman" w:hAnsi="Times New Roman" w:cs="Times New Roman"/>
          <w:color w:val="FF0000"/>
        </w:rPr>
        <w:t>che</w:t>
      </w:r>
      <w:r w:rsidRPr="00F27D57">
        <w:rPr>
          <w:rFonts w:ascii="Times New Roman" w:eastAsia="Times New Roman" w:hAnsi="Times New Roman" w:cs="Times New Roman"/>
          <w:color w:val="FF0000"/>
        </w:rPr>
        <w:t>:</w:t>
      </w:r>
    </w:p>
    <w:p w14:paraId="4ACC40E9" w14:textId="77777777" w:rsidR="00B34068" w:rsidRPr="00F27D57" w:rsidRDefault="00B34068" w:rsidP="008522D2">
      <w:pPr>
        <w:numPr>
          <w:ilvl w:val="0"/>
          <w:numId w:val="43"/>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svolgono attività stabile e continuativa con sede in Italia, ai sensi del decreto del Presidente della Repubblica 22 dicembre 1986, n. 917 o in uno degli Stati membri dell’Unione europea o in uno degli Stati aderenti all’Accordo sullo Spazio economico europeo, purché sia soggetto passivo di imposta in Italia;</w:t>
      </w:r>
    </w:p>
    <w:p w14:paraId="18E2FF64" w14:textId="77777777" w:rsidR="00B34068" w:rsidRPr="00F27D57" w:rsidRDefault="00B34068" w:rsidP="008522D2">
      <w:pPr>
        <w:numPr>
          <w:ilvl w:val="0"/>
          <w:numId w:val="43"/>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hanno per oggetto sociale, esclusivo o prevalente, una o più delle seguenti attività: ideazione, creazione, produzione, sviluppo, diffusione, promozione, conservazione, ricerca, valorizzazione o gestione di beni, attività e prodotti culturali.</w:t>
      </w:r>
    </w:p>
    <w:p w14:paraId="576C6383" w14:textId="77777777" w:rsidR="00B34068" w:rsidRPr="00F27D57" w:rsidRDefault="00B34068" w:rsidP="008522D2">
      <w:pPr>
        <w:numPr>
          <w:ilvl w:val="0"/>
          <w:numId w:val="42"/>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 xml:space="preserve">Ai fini della presente legge per beni, attività e prodotti culturali si intendono: </w:t>
      </w:r>
    </w:p>
    <w:p w14:paraId="74327DAA" w14:textId="77777777" w:rsidR="00B34068" w:rsidRPr="00F27D57" w:rsidRDefault="00B34068" w:rsidP="008522D2">
      <w:pPr>
        <w:numPr>
          <w:ilvl w:val="0"/>
          <w:numId w:val="44"/>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i beni culturali di cui all’articolo 2, comma 2, del decreto legislativo 22 gennaio 2004, n. 42;</w:t>
      </w:r>
    </w:p>
    <w:p w14:paraId="500BE43C" w14:textId="77777777" w:rsidR="00B34068" w:rsidRPr="00F27D57" w:rsidRDefault="00B34068" w:rsidP="008522D2">
      <w:pPr>
        <w:numPr>
          <w:ilvl w:val="0"/>
          <w:numId w:val="44"/>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attività e prodotti culturali: beni, servizi, opere dell’ingegno, nonché i processi ad essi collegati, e altre espressioni creative, individuali e collettive, anche non destinate al mercato, inerenti a musica, audiovisivo e radio, moda, architettura e design, arti visive, spettacolo dal vivo, patrimonio culturale materiale e immateriale, artigianato artistico, editoria, libri e letteratura.</w:t>
      </w:r>
    </w:p>
    <w:p w14:paraId="733FA6D6" w14:textId="22F5CF76" w:rsidR="00B34068" w:rsidRPr="00F27D57" w:rsidRDefault="00B34068" w:rsidP="008522D2">
      <w:pPr>
        <w:numPr>
          <w:ilvl w:val="0"/>
          <w:numId w:val="42"/>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 xml:space="preserve">Con decreto del Ministro della cultura, da adottarsi di concerto con il Ministro delle imprese e del made in Italy entro </w:t>
      </w:r>
      <w:r w:rsidR="00857C85" w:rsidRPr="00F27D57">
        <w:rPr>
          <w:rFonts w:ascii="Times New Roman" w:eastAsia="Times New Roman" w:hAnsi="Times New Roman" w:cs="Times New Roman"/>
          <w:color w:val="FF0000"/>
        </w:rPr>
        <w:t>90</w:t>
      </w:r>
      <w:r w:rsidRPr="00F27D57">
        <w:rPr>
          <w:rFonts w:ascii="Times New Roman" w:eastAsia="Times New Roman" w:hAnsi="Times New Roman" w:cs="Times New Roman"/>
          <w:color w:val="FF0000"/>
        </w:rPr>
        <w:t xml:space="preserve"> giorni dalla data di entrata in vigore della presente legge, sono definite le modalità e le condizioni del riconoscimento della qualifica di impresa culturale e creativa, nonché le ipotesi di revoca.</w:t>
      </w:r>
    </w:p>
    <w:p w14:paraId="4251AA08" w14:textId="554B3407" w:rsidR="00FB3EB6" w:rsidRPr="00F27D57" w:rsidRDefault="00FB3EB6" w:rsidP="008522D2">
      <w:pPr>
        <w:pStyle w:val="Paragrafoelenco"/>
        <w:numPr>
          <w:ilvl w:val="0"/>
          <w:numId w:val="42"/>
        </w:numPr>
        <w:rPr>
          <w:rFonts w:ascii="Times New Roman" w:eastAsia="Times New Roman" w:hAnsi="Times New Roman" w:cs="Times New Roman"/>
          <w:color w:val="FF0000"/>
        </w:rPr>
      </w:pPr>
      <w:r w:rsidRPr="00F27D57">
        <w:rPr>
          <w:rFonts w:ascii="Times New Roman" w:eastAsia="Times New Roman" w:hAnsi="Times New Roman" w:cs="Times New Roman"/>
          <w:color w:val="FF0000"/>
        </w:rPr>
        <w:t xml:space="preserve">Per start up innovative culturali e creative si intendono, ai fini di quanto previsto dall’articolo 25 del decreto-legge 18 ottobre 2012, n. 179, convertito con modificazioni dalla L. 17 dicembre 2012, n. 221, le start-up innovative in possesso dei requisiti di cui al comma </w:t>
      </w:r>
      <w:r w:rsidR="007F7972" w:rsidRPr="00F27D57">
        <w:rPr>
          <w:rFonts w:ascii="Times New Roman" w:eastAsia="Times New Roman" w:hAnsi="Times New Roman" w:cs="Times New Roman"/>
          <w:color w:val="FF0000"/>
        </w:rPr>
        <w:t xml:space="preserve">2, </w:t>
      </w:r>
      <w:r w:rsidRPr="00F27D57">
        <w:rPr>
          <w:rFonts w:ascii="Times New Roman" w:eastAsia="Times New Roman" w:hAnsi="Times New Roman" w:cs="Times New Roman"/>
          <w:color w:val="FF0000"/>
        </w:rPr>
        <w:t xml:space="preserve">regolarmente iscritte alla sezione speciale delle imprese culturali e creative </w:t>
      </w:r>
      <w:r w:rsidR="007F7972" w:rsidRPr="00F27D57">
        <w:rPr>
          <w:rFonts w:ascii="Times New Roman" w:eastAsia="Times New Roman" w:hAnsi="Times New Roman" w:cs="Times New Roman"/>
          <w:color w:val="FF0000"/>
        </w:rPr>
        <w:t>ai sensi del comma</w:t>
      </w:r>
      <w:r w:rsidR="00857C85" w:rsidRPr="00F27D57">
        <w:rPr>
          <w:rFonts w:ascii="Times New Roman" w:eastAsia="Times New Roman" w:hAnsi="Times New Roman" w:cs="Times New Roman"/>
          <w:color w:val="FF0000"/>
        </w:rPr>
        <w:t xml:space="preserve"> 6.</w:t>
      </w:r>
    </w:p>
    <w:p w14:paraId="6B635603" w14:textId="77777777" w:rsidR="00857C85" w:rsidRPr="00F27D57" w:rsidRDefault="00B34068" w:rsidP="00642A3A">
      <w:pPr>
        <w:pStyle w:val="Paragrafoelenco"/>
        <w:numPr>
          <w:ilvl w:val="0"/>
          <w:numId w:val="53"/>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 xml:space="preserve">Le Camere di commercio, industria, artigianato e agricoltura istituiscono un’apposita sezione nel registro delle imprese di cui all’articolo 2188 del codice civile, </w:t>
      </w:r>
      <w:r w:rsidR="00857C85" w:rsidRPr="00F27D57">
        <w:rPr>
          <w:rFonts w:ascii="Times New Roman" w:eastAsia="Times New Roman" w:hAnsi="Times New Roman" w:cs="Times New Roman"/>
          <w:color w:val="FF0000"/>
        </w:rPr>
        <w:t xml:space="preserve">in </w:t>
      </w:r>
      <w:r w:rsidRPr="00F27D57">
        <w:rPr>
          <w:rFonts w:ascii="Times New Roman" w:eastAsia="Times New Roman" w:hAnsi="Times New Roman" w:cs="Times New Roman"/>
          <w:color w:val="FF0000"/>
        </w:rPr>
        <w:t xml:space="preserve">cui sono iscritte le imprese culturali e trasmettono annualmente al Ministero della cultura l’elenco delle stesse. </w:t>
      </w:r>
    </w:p>
    <w:p w14:paraId="56129801" w14:textId="4D91BF43" w:rsidR="00B34068" w:rsidRPr="00F27D57" w:rsidRDefault="00B34068" w:rsidP="00642A3A">
      <w:pPr>
        <w:pStyle w:val="Paragrafoelenco"/>
        <w:numPr>
          <w:ilvl w:val="0"/>
          <w:numId w:val="53"/>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Le imprese culturali e creative possono introdurre nella denominazione sociale la dicitura “impresa culturale e creativa” o “ICC” e utilizzare tale denominazione nella documentazione e nelle comunicazioni sociali.</w:t>
      </w:r>
    </w:p>
    <w:p w14:paraId="16D44AB2"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69423CBE"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2D213A10"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6EBD4702" w14:textId="23FAB79E" w:rsidR="00B34068" w:rsidRPr="00F27D57" w:rsidRDefault="00B34068" w:rsidP="00B34068">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Art. 22</w:t>
      </w:r>
    </w:p>
    <w:p w14:paraId="6E5A17B4" w14:textId="2E814C8D" w:rsidR="00B34068" w:rsidRPr="00F27D57" w:rsidRDefault="00B34068" w:rsidP="00B34068">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(Albo delle Imprese cultuali e creative di interesse nazionale)</w:t>
      </w:r>
    </w:p>
    <w:p w14:paraId="31628647" w14:textId="77777777" w:rsidR="007F7972" w:rsidRPr="00F27D57" w:rsidRDefault="007F7972" w:rsidP="007F7972">
      <w:pPr>
        <w:rPr>
          <w:color w:val="FF0000"/>
        </w:rPr>
      </w:pPr>
    </w:p>
    <w:p w14:paraId="33FACF25" w14:textId="5CE7A7C6" w:rsidR="00B34068" w:rsidRPr="00F27D57" w:rsidRDefault="00B34068" w:rsidP="008522D2">
      <w:pPr>
        <w:numPr>
          <w:ilvl w:val="0"/>
          <w:numId w:val="48"/>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Presso il Ministero della cultura è istituito l’Albo delle imprese culturali e creative di interesse nazionale.</w:t>
      </w:r>
    </w:p>
    <w:p w14:paraId="37E99283" w14:textId="77777777" w:rsidR="00B34068" w:rsidRPr="00F27D57" w:rsidRDefault="00B34068" w:rsidP="008522D2">
      <w:pPr>
        <w:numPr>
          <w:ilvl w:val="0"/>
          <w:numId w:val="48"/>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L’iscrizione all’Albo importa anche la registrazione al portale del Sistema archivistico nazionale (SAN) del ministero della cultura, anche al fine di salvaguardare gli archivi storici delle imprese italiane e di valorizzare le imprese culturali e creative.</w:t>
      </w:r>
    </w:p>
    <w:p w14:paraId="16A67DCA" w14:textId="77777777" w:rsidR="00B34068" w:rsidRPr="00F27D57" w:rsidRDefault="00B34068" w:rsidP="008522D2">
      <w:pPr>
        <w:numPr>
          <w:ilvl w:val="0"/>
          <w:numId w:val="48"/>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Con decreto del Ministro della cultura entro xxx giorni dalla data di entrata in vigore della presente legge sono definite le modalità di attuazione del presente articolo.</w:t>
      </w:r>
    </w:p>
    <w:p w14:paraId="0C346BD4"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52195565"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30EDD211"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2EA0AFDE" w14:textId="350D8DD5" w:rsidR="00B34068" w:rsidRPr="00F27D57" w:rsidRDefault="00FB3EB6" w:rsidP="00FB3EB6">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Art. 23</w:t>
      </w:r>
    </w:p>
    <w:p w14:paraId="65879B62" w14:textId="6D1750ED" w:rsidR="00B34068" w:rsidRPr="00F27D57" w:rsidRDefault="00B34068" w:rsidP="00FB3EB6">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(Fondo per lo sviluppo delle attività culturali e creative)</w:t>
      </w:r>
    </w:p>
    <w:p w14:paraId="1E60E03C"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05872B47" w14:textId="54040BE4" w:rsidR="00B34068" w:rsidRPr="00F27D57" w:rsidRDefault="00B34068" w:rsidP="008522D2">
      <w:pPr>
        <w:numPr>
          <w:ilvl w:val="0"/>
          <w:numId w:val="46"/>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Ai fini della presente legge, è istituito, nello stato di previsione del Ministero della cultura, il “Fondo per lo sviluppo delle attività culturali e creative”, con una dotazione di xxx milioni di euro per ciascuno degli anni xxx, xxxx e xxxx, destinato al</w:t>
      </w:r>
      <w:r w:rsidR="00857C85" w:rsidRPr="00F27D57">
        <w:rPr>
          <w:rFonts w:ascii="Times New Roman" w:eastAsia="Times New Roman" w:hAnsi="Times New Roman" w:cs="Times New Roman"/>
          <w:color w:val="FF0000"/>
        </w:rPr>
        <w:t xml:space="preserve">le imprese culturali e creative, per </w:t>
      </w:r>
      <w:r w:rsidRPr="00F27D57">
        <w:rPr>
          <w:rFonts w:ascii="Times New Roman" w:eastAsia="Times New Roman" w:hAnsi="Times New Roman" w:cs="Times New Roman"/>
          <w:color w:val="FF0000"/>
        </w:rPr>
        <w:t>le seguenti finalità:</w:t>
      </w:r>
    </w:p>
    <w:p w14:paraId="2D93EF3A" w14:textId="77777777" w:rsidR="00B34068" w:rsidRPr="00F27D57" w:rsidRDefault="00B34068" w:rsidP="008522D2">
      <w:pPr>
        <w:numPr>
          <w:ilvl w:val="0"/>
          <w:numId w:val="47"/>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promozione di nuova imprenditorialità e di misure per la crescita del settore;</w:t>
      </w:r>
    </w:p>
    <w:p w14:paraId="1F4D52E6" w14:textId="77777777" w:rsidR="00B34068" w:rsidRPr="00F27D57" w:rsidRDefault="00B34068" w:rsidP="008522D2">
      <w:pPr>
        <w:numPr>
          <w:ilvl w:val="0"/>
          <w:numId w:val="47"/>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promozione di forme di collaborazione con le imprese di altri settori produttivi, le università e gli enti di ricerca, i musei, le istituzioni culturali, anche attraverso l’erogazione di contributi a fondo perduto;</w:t>
      </w:r>
    </w:p>
    <w:p w14:paraId="7471F853" w14:textId="77777777" w:rsidR="00B34068" w:rsidRPr="00F27D57" w:rsidRDefault="00B34068" w:rsidP="008522D2">
      <w:pPr>
        <w:numPr>
          <w:ilvl w:val="0"/>
          <w:numId w:val="47"/>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predisposizione di misure per favorire l’accesso al credito;</w:t>
      </w:r>
    </w:p>
    <w:p w14:paraId="53507FE3" w14:textId="77777777" w:rsidR="00B34068" w:rsidRPr="00F27D57" w:rsidRDefault="00B34068" w:rsidP="008522D2">
      <w:pPr>
        <w:numPr>
          <w:ilvl w:val="0"/>
          <w:numId w:val="47"/>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predisposizione di misure a volte a favorire lo sviluppo del settore anche mediante studi e attività di promozione e valorizzazione;</w:t>
      </w:r>
    </w:p>
    <w:p w14:paraId="52470B7E" w14:textId="77777777" w:rsidR="00B34068" w:rsidRPr="00F27D57" w:rsidRDefault="00B34068" w:rsidP="008522D2">
      <w:pPr>
        <w:numPr>
          <w:ilvl w:val="0"/>
          <w:numId w:val="47"/>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promozione della ri-localizzazione in Italia (</w:t>
      </w:r>
      <w:r w:rsidRPr="00F27D57">
        <w:rPr>
          <w:rFonts w:ascii="Times New Roman" w:eastAsia="Times New Roman" w:hAnsi="Times New Roman" w:cs="Times New Roman"/>
          <w:i/>
          <w:color w:val="FF0000"/>
        </w:rPr>
        <w:t>reshoring</w:t>
      </w:r>
      <w:r w:rsidRPr="00F27D57">
        <w:rPr>
          <w:rFonts w:ascii="Times New Roman" w:eastAsia="Times New Roman" w:hAnsi="Times New Roman" w:cs="Times New Roman"/>
          <w:color w:val="FF0000"/>
        </w:rPr>
        <w:t>) delle imprese e dell’aggregazione di imprese appartenenti ai settori dell’artigianato artistico e di tradizione, del vetro artistico, del cinema e audiovisivo e in generale delle imprese culturali e creative.</w:t>
      </w:r>
    </w:p>
    <w:p w14:paraId="70256A3E" w14:textId="1C1288AD" w:rsidR="00B34068" w:rsidRPr="00F27D57" w:rsidRDefault="00B34068" w:rsidP="008522D2">
      <w:pPr>
        <w:numPr>
          <w:ilvl w:val="0"/>
          <w:numId w:val="46"/>
        </w:numPr>
        <w:adjustRightInd w:val="0"/>
        <w:rPr>
          <w:rFonts w:ascii="Times New Roman" w:eastAsia="Times New Roman" w:hAnsi="Times New Roman" w:cs="Times New Roman"/>
          <w:strike/>
          <w:color w:val="FF0000"/>
        </w:rPr>
      </w:pPr>
      <w:r w:rsidRPr="00F27D57">
        <w:rPr>
          <w:rFonts w:ascii="Times New Roman" w:eastAsia="Times New Roman" w:hAnsi="Times New Roman" w:cs="Times New Roman"/>
          <w:color w:val="FF0000"/>
        </w:rPr>
        <w:t xml:space="preserve">Con decreto del Ministro della cultura, di concerto con il Ministro delle imprese e del made in Italy e con il Ministro dell’economia e delle finanze, sono stabilite le modalità per la concessione e per l’utilizzo delle risorse di cui al presente articolo. </w:t>
      </w:r>
    </w:p>
    <w:p w14:paraId="0129EFE2" w14:textId="0D5F9B1A" w:rsidR="007F7972" w:rsidRPr="00F27D57" w:rsidRDefault="007F7972" w:rsidP="008522D2">
      <w:pPr>
        <w:numPr>
          <w:ilvl w:val="0"/>
          <w:numId w:val="46"/>
        </w:numPr>
        <w:adjustRightInd w:val="0"/>
        <w:rPr>
          <w:rFonts w:ascii="Times New Roman" w:eastAsia="Times New Roman" w:hAnsi="Times New Roman" w:cs="Times New Roman"/>
          <w:b/>
          <w:color w:val="FF0000"/>
        </w:rPr>
      </w:pPr>
      <w:r w:rsidRPr="00F27D57">
        <w:rPr>
          <w:rFonts w:ascii="Times New Roman" w:eastAsia="Times New Roman" w:hAnsi="Times New Roman" w:cs="Times New Roman"/>
          <w:b/>
          <w:color w:val="FF0000"/>
        </w:rPr>
        <w:t>Agli oneri si provvede mediante XXX</w:t>
      </w:r>
      <w:r w:rsidR="00857C85" w:rsidRPr="00F27D57">
        <w:rPr>
          <w:rFonts w:ascii="Times New Roman" w:eastAsia="Times New Roman" w:hAnsi="Times New Roman" w:cs="Times New Roman"/>
          <w:b/>
          <w:color w:val="FF0000"/>
        </w:rPr>
        <w:t xml:space="preserve"> (BILANCIO CULTURA)</w:t>
      </w:r>
    </w:p>
    <w:p w14:paraId="6669CDB3"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04052B91"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56890B09"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627944EA" w14:textId="7E5CFAB5" w:rsidR="00B34068" w:rsidRPr="00F27D57" w:rsidRDefault="00B34068" w:rsidP="00FB3EB6">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 xml:space="preserve">Art. </w:t>
      </w:r>
      <w:r w:rsidR="00857C85" w:rsidRPr="00F27D57">
        <w:rPr>
          <w:rFonts w:ascii="Times New Roman" w:eastAsia="Times New Roman" w:hAnsi="Times New Roman" w:cs="Times New Roman"/>
          <w:b/>
          <w:color w:val="FF0000"/>
          <w:sz w:val="22"/>
          <w:szCs w:val="22"/>
        </w:rPr>
        <w:t>24</w:t>
      </w:r>
    </w:p>
    <w:p w14:paraId="6155AD62" w14:textId="4FC832C6" w:rsidR="00B34068" w:rsidRPr="00F27D57" w:rsidRDefault="00B34068" w:rsidP="00FB3EB6">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(Piano strategico delle imprese culturali e creative)</w:t>
      </w:r>
    </w:p>
    <w:p w14:paraId="4E50ACFF" w14:textId="77777777" w:rsidR="007F7972" w:rsidRPr="00F27D57" w:rsidRDefault="007F7972" w:rsidP="007F7972">
      <w:pPr>
        <w:rPr>
          <w:color w:val="FF0000"/>
        </w:rPr>
      </w:pPr>
    </w:p>
    <w:p w14:paraId="4A97B90B" w14:textId="77777777" w:rsidR="00B34068" w:rsidRPr="00F27D57" w:rsidRDefault="00B34068" w:rsidP="008522D2">
      <w:pPr>
        <w:numPr>
          <w:ilvl w:val="0"/>
          <w:numId w:val="50"/>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Il Ministro della cultura, di concerto con il Ministro delle imprese e del made in Italy, adotta ogni tre anni, con proprio decreto, il “Piano nazionale strategico per la promozione e lo sviluppo delle imprese culturali e creative”, di seguito denominato “Piano strategico”, senza nuovi o maggiori oneri per la finanza pubblica. Il primo Piano strategico è adottato entro dodici mesi dalla entrata in vigore della presente legge.</w:t>
      </w:r>
    </w:p>
    <w:p w14:paraId="39A2A52D" w14:textId="77777777" w:rsidR="00B34068" w:rsidRPr="00F27D57" w:rsidRDefault="00B34068" w:rsidP="008522D2">
      <w:pPr>
        <w:numPr>
          <w:ilvl w:val="0"/>
          <w:numId w:val="50"/>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L’individuazione degli obiettivi del Piano strategico tiene in considerazione le seguenti finalità:</w:t>
      </w:r>
    </w:p>
    <w:p w14:paraId="2FA78272" w14:textId="77777777" w:rsidR="00B34068" w:rsidRPr="00F27D57" w:rsidRDefault="00B34068" w:rsidP="008522D2">
      <w:pPr>
        <w:numPr>
          <w:ilvl w:val="0"/>
          <w:numId w:val="51"/>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definire modalità organizzative e di coordinamento nelle attività delle amministrazioni competenti, anche in riferimento ad iniziative a carattere regionale, europeo e internazionale;</w:t>
      </w:r>
    </w:p>
    <w:p w14:paraId="484413C0" w14:textId="77777777" w:rsidR="00B34068" w:rsidRPr="00F27D57" w:rsidRDefault="00B34068" w:rsidP="008522D2">
      <w:pPr>
        <w:numPr>
          <w:ilvl w:val="0"/>
          <w:numId w:val="51"/>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favorire la sinergia dei programmi e degli strumenti finanziari destinati al settore;</w:t>
      </w:r>
    </w:p>
    <w:p w14:paraId="76B67966" w14:textId="77777777" w:rsidR="00B34068" w:rsidRPr="00F27D57" w:rsidRDefault="00B34068" w:rsidP="008522D2">
      <w:pPr>
        <w:numPr>
          <w:ilvl w:val="0"/>
          <w:numId w:val="51"/>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favorire lo sviluppo del settore, con particolare riguardo agli aspetti innovativi e di sperimentazione tecnologica;</w:t>
      </w:r>
    </w:p>
    <w:p w14:paraId="515C374A" w14:textId="77777777" w:rsidR="00B34068" w:rsidRPr="00F27D57" w:rsidRDefault="00B34068" w:rsidP="008522D2">
      <w:pPr>
        <w:numPr>
          <w:ilvl w:val="0"/>
          <w:numId w:val="51"/>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incentivare i percorsi di formazione finanziaria e gestionale dedicati alle competenze connesse alle attività del settore, in particolare mediante intese con il Ministero dell’istruzione e del merito, con le associazioni tra imprese, anche al fine di favorire l’integrazione con gli altri settori produttivi;</w:t>
      </w:r>
    </w:p>
    <w:p w14:paraId="7EE7709A" w14:textId="77777777" w:rsidR="00B34068" w:rsidRPr="00F27D57" w:rsidRDefault="00B34068" w:rsidP="008522D2">
      <w:pPr>
        <w:numPr>
          <w:ilvl w:val="0"/>
          <w:numId w:val="51"/>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sostenere la promozione all’estero, anche mediante intese con il Ministero degli affari esteri e della cooperazione internazionale;</w:t>
      </w:r>
    </w:p>
    <w:p w14:paraId="0FD7B3D1" w14:textId="77777777" w:rsidR="00B34068" w:rsidRPr="00F27D57" w:rsidRDefault="00B34068" w:rsidP="008522D2">
      <w:pPr>
        <w:numPr>
          <w:ilvl w:val="0"/>
          <w:numId w:val="51"/>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favorire lo sviluppo delle opere dell’ingegno e la tutela della proprietà intellettuale;</w:t>
      </w:r>
    </w:p>
    <w:p w14:paraId="611A13BE" w14:textId="77777777" w:rsidR="00B34068" w:rsidRPr="00F27D57" w:rsidRDefault="00B34068" w:rsidP="008522D2">
      <w:pPr>
        <w:numPr>
          <w:ilvl w:val="0"/>
          <w:numId w:val="51"/>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promuovere studi, ricerche eventi in ambito nazionale e internazionale.</w:t>
      </w:r>
    </w:p>
    <w:p w14:paraId="4074506B" w14:textId="77777777" w:rsidR="00B34068" w:rsidRPr="00F27D57" w:rsidRDefault="00B34068" w:rsidP="00B34068">
      <w:pPr>
        <w:adjustRightInd w:val="0"/>
        <w:ind w:left="2520" w:firstLine="0"/>
        <w:rPr>
          <w:rFonts w:ascii="Times New Roman" w:eastAsia="Times New Roman" w:hAnsi="Times New Roman" w:cs="Times New Roman"/>
          <w:color w:val="FF0000"/>
        </w:rPr>
      </w:pPr>
    </w:p>
    <w:p w14:paraId="6C65F996" w14:textId="77777777" w:rsidR="00857C85" w:rsidRPr="00F27D57" w:rsidRDefault="00857C85" w:rsidP="00FB3EB6">
      <w:pPr>
        <w:pStyle w:val="Titolo1"/>
        <w:adjustRightInd w:val="0"/>
        <w:spacing w:before="0"/>
        <w:contextualSpacing/>
        <w:jc w:val="center"/>
        <w:rPr>
          <w:rFonts w:ascii="Times New Roman" w:eastAsia="Times New Roman" w:hAnsi="Times New Roman" w:cs="Times New Roman"/>
          <w:b/>
          <w:color w:val="FF0000"/>
          <w:sz w:val="22"/>
          <w:szCs w:val="22"/>
        </w:rPr>
      </w:pPr>
    </w:p>
    <w:p w14:paraId="6BBA7D94" w14:textId="0F55F902" w:rsidR="00B34068" w:rsidRPr="00F27D57" w:rsidRDefault="00F27D57" w:rsidP="00FB3EB6">
      <w:pPr>
        <w:pStyle w:val="Titolo1"/>
        <w:adjustRightInd w:val="0"/>
        <w:spacing w:before="0"/>
        <w:contextualSpacing/>
        <w:jc w:val="center"/>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Art. 25</w:t>
      </w:r>
    </w:p>
    <w:p w14:paraId="6C708B94" w14:textId="71C0B198" w:rsidR="00B34068" w:rsidRPr="00F27D57" w:rsidRDefault="00B34068" w:rsidP="00FB3EB6">
      <w:pPr>
        <w:pStyle w:val="Titolo1"/>
        <w:adjustRightInd w:val="0"/>
        <w:spacing w:before="0"/>
        <w:contextualSpacing/>
        <w:jc w:val="center"/>
        <w:rPr>
          <w:rFonts w:ascii="Times New Roman" w:eastAsia="Times New Roman" w:hAnsi="Times New Roman" w:cs="Times New Roman"/>
          <w:b/>
          <w:color w:val="FF0000"/>
          <w:sz w:val="22"/>
          <w:szCs w:val="22"/>
        </w:rPr>
      </w:pPr>
      <w:r w:rsidRPr="00F27D57">
        <w:rPr>
          <w:rFonts w:ascii="Times New Roman" w:eastAsia="Times New Roman" w:hAnsi="Times New Roman" w:cs="Times New Roman"/>
          <w:b/>
          <w:color w:val="FF0000"/>
          <w:sz w:val="22"/>
          <w:szCs w:val="22"/>
        </w:rPr>
        <w:t>(Salvaguardia dell’autenticità storica delle opere)</w:t>
      </w:r>
    </w:p>
    <w:p w14:paraId="0869FAF3" w14:textId="77777777" w:rsidR="007F7972" w:rsidRPr="00F27D57" w:rsidRDefault="007F7972" w:rsidP="007F7972">
      <w:pPr>
        <w:rPr>
          <w:color w:val="FF0000"/>
        </w:rPr>
      </w:pPr>
    </w:p>
    <w:p w14:paraId="1AEC2E29" w14:textId="2BA65EFD" w:rsidR="00B34068" w:rsidRPr="00F27D57" w:rsidRDefault="00B34068" w:rsidP="008522D2">
      <w:pPr>
        <w:numPr>
          <w:ilvl w:val="0"/>
          <w:numId w:val="52"/>
        </w:numPr>
        <w:adjustRightInd w:val="0"/>
        <w:rPr>
          <w:rFonts w:ascii="Times New Roman" w:eastAsia="Times New Roman" w:hAnsi="Times New Roman" w:cs="Times New Roman"/>
          <w:color w:val="FF0000"/>
        </w:rPr>
      </w:pPr>
      <w:r w:rsidRPr="00F27D57">
        <w:rPr>
          <w:rFonts w:ascii="Times New Roman" w:eastAsia="Times New Roman" w:hAnsi="Times New Roman" w:cs="Times New Roman"/>
          <w:color w:val="FF0000"/>
        </w:rPr>
        <w:t xml:space="preserve">Le opere artistiche, librarie, cinematografiche, musicali e audiovisive, conservate rispettivamente presso i musei, le biblioteche, le cineteche statali e gli archivi </w:t>
      </w:r>
      <w:r w:rsidR="00857C85" w:rsidRPr="00F27D57">
        <w:rPr>
          <w:rFonts w:ascii="Times New Roman" w:eastAsia="Times New Roman" w:hAnsi="Times New Roman" w:cs="Times New Roman"/>
          <w:color w:val="FF0000"/>
        </w:rPr>
        <w:t>sono</w:t>
      </w:r>
      <w:r w:rsidRPr="00F27D57">
        <w:rPr>
          <w:rFonts w:ascii="Times New Roman" w:eastAsia="Times New Roman" w:hAnsi="Times New Roman" w:cs="Times New Roman"/>
          <w:color w:val="FF0000"/>
        </w:rPr>
        <w:t xml:space="preserve"> sempre fruibili anche nella loro versione originale al fine di evitare che operazioni di riadattamento e sostituzione con nuovi linguaggi comunicativi e divulgativi possano comprometterne l’autenticità storica e creativa.</w:t>
      </w:r>
    </w:p>
    <w:p w14:paraId="60D147B7" w14:textId="77777777" w:rsidR="000B7A58" w:rsidRPr="00F27D57" w:rsidRDefault="000B7A58" w:rsidP="000B7A58">
      <w:pPr>
        <w:adjustRightInd w:val="0"/>
        <w:ind w:left="0" w:firstLine="0"/>
        <w:rPr>
          <w:rFonts w:ascii="Times New Roman" w:eastAsia="Times New Roman" w:hAnsi="Times New Roman" w:cs="Times New Roman"/>
          <w:color w:val="FF0000"/>
        </w:rPr>
      </w:pPr>
    </w:p>
    <w:p w14:paraId="3C8D2AB9" w14:textId="77777777" w:rsidR="00857C85" w:rsidRDefault="00857C85" w:rsidP="00E40EC5">
      <w:pPr>
        <w:pStyle w:val="Paragrafoelenco"/>
        <w:adjustRightInd w:val="0"/>
        <w:ind w:left="1560" w:hanging="142"/>
        <w:jc w:val="center"/>
        <w:rPr>
          <w:rFonts w:ascii="Times New Roman" w:eastAsia="Times New Roman" w:hAnsi="Times New Roman" w:cs="Times New Roman"/>
          <w:b/>
          <w:bCs/>
        </w:rPr>
      </w:pPr>
    </w:p>
    <w:p w14:paraId="0A73FD41" w14:textId="24AC3B6C" w:rsidR="00580D3A" w:rsidRPr="000036C8" w:rsidRDefault="00580D3A" w:rsidP="00E40EC5">
      <w:pPr>
        <w:pStyle w:val="Paragrafoelenco"/>
        <w:adjustRightInd w:val="0"/>
        <w:ind w:left="1560" w:hanging="142"/>
        <w:jc w:val="center"/>
        <w:rPr>
          <w:rFonts w:ascii="Times New Roman" w:eastAsia="Times New Roman" w:hAnsi="Times New Roman" w:cs="Times New Roman"/>
          <w:b/>
          <w:bCs/>
        </w:rPr>
      </w:pPr>
      <w:r w:rsidRPr="000036C8">
        <w:rPr>
          <w:rFonts w:ascii="Times New Roman" w:eastAsia="Times New Roman" w:hAnsi="Times New Roman" w:cs="Times New Roman"/>
          <w:b/>
          <w:bCs/>
        </w:rPr>
        <w:t>Art. 2</w:t>
      </w:r>
      <w:r w:rsidR="00F27D57">
        <w:rPr>
          <w:rFonts w:ascii="Times New Roman" w:eastAsia="Times New Roman" w:hAnsi="Times New Roman" w:cs="Times New Roman"/>
          <w:b/>
          <w:bCs/>
        </w:rPr>
        <w:t>6</w:t>
      </w:r>
    </w:p>
    <w:p w14:paraId="648FDC99" w14:textId="588A0737" w:rsidR="000B7A58" w:rsidRPr="000036C8" w:rsidRDefault="00580D3A" w:rsidP="00E40EC5">
      <w:pPr>
        <w:pStyle w:val="Paragrafoelenco"/>
        <w:adjustRightInd w:val="0"/>
        <w:ind w:left="1560" w:hanging="142"/>
        <w:jc w:val="center"/>
        <w:rPr>
          <w:rFonts w:ascii="Times New Roman" w:eastAsia="Times New Roman" w:hAnsi="Times New Roman" w:cs="Times New Roman"/>
          <w:b/>
          <w:bCs/>
        </w:rPr>
      </w:pPr>
      <w:r w:rsidRPr="000036C8">
        <w:rPr>
          <w:rFonts w:ascii="Times New Roman" w:eastAsia="Times New Roman" w:hAnsi="Times New Roman" w:cs="Times New Roman"/>
          <w:b/>
          <w:bCs/>
        </w:rPr>
        <w:t>(Promozione dell’Italia o di parti del suo territorio</w:t>
      </w:r>
    </w:p>
    <w:p w14:paraId="5F6AE673" w14:textId="43691BA0" w:rsidR="00580D3A" w:rsidRPr="000036C8" w:rsidRDefault="00580D3A" w:rsidP="00E40EC5">
      <w:pPr>
        <w:pStyle w:val="Paragrafoelenco"/>
        <w:adjustRightInd w:val="0"/>
        <w:ind w:left="1560" w:hanging="142"/>
        <w:jc w:val="center"/>
        <w:rPr>
          <w:rFonts w:ascii="Times New Roman" w:eastAsia="Times New Roman" w:hAnsi="Times New Roman" w:cs="Times New Roman"/>
          <w:b/>
          <w:bCs/>
        </w:rPr>
      </w:pPr>
      <w:r w:rsidRPr="000036C8">
        <w:rPr>
          <w:rFonts w:ascii="Times New Roman" w:eastAsia="Times New Roman" w:hAnsi="Times New Roman" w:cs="Times New Roman"/>
          <w:b/>
          <w:bCs/>
        </w:rPr>
        <w:t>nazionale come destinazione turistica)</w:t>
      </w:r>
    </w:p>
    <w:p w14:paraId="36506A13" w14:textId="77777777" w:rsidR="0086477B" w:rsidRPr="00CF2BAA" w:rsidRDefault="0086477B" w:rsidP="0086477B">
      <w:pPr>
        <w:pStyle w:val="Paragrafoelenco"/>
        <w:adjustRightInd w:val="0"/>
        <w:ind w:left="1560" w:hanging="142"/>
        <w:jc w:val="center"/>
        <w:rPr>
          <w:rFonts w:ascii="Times New Roman" w:eastAsia="Times New Roman" w:hAnsi="Times New Roman" w:cs="Times New Roman"/>
          <w:b/>
          <w:bCs/>
        </w:rPr>
      </w:pPr>
    </w:p>
    <w:p w14:paraId="2317BBD2" w14:textId="5941988C" w:rsidR="00580D3A" w:rsidRPr="00CF2BAA" w:rsidRDefault="00580D3A" w:rsidP="008522D2">
      <w:pPr>
        <w:pStyle w:val="Paragrafoelenco"/>
        <w:numPr>
          <w:ilvl w:val="3"/>
          <w:numId w:val="28"/>
        </w:numPr>
        <w:adjustRightInd w:val="0"/>
        <w:ind w:left="709" w:hanging="425"/>
        <w:rPr>
          <w:rFonts w:ascii="Times New Roman" w:eastAsia="Times New Roman" w:hAnsi="Times New Roman" w:cs="Times New Roman"/>
        </w:rPr>
      </w:pPr>
      <w:r w:rsidRPr="00CF2BAA">
        <w:rPr>
          <w:rFonts w:ascii="Times New Roman" w:eastAsia="Times New Roman" w:hAnsi="Times New Roman" w:cs="Times New Roman"/>
        </w:rPr>
        <w:t>Considerato l’obiettivo strategico di accrescere l’attrattività turistica dell’Italia e la competitività dell’intero settore turistico nazionale, nonché di assicurare che la promozione dell’Italia o di parti del suo territorio come destinazioni turistiche avvenga entro una cornice unitaria, è istituito presso il Ministero del turismo un Comitato nazionale presieduto da un rappresentante dello stesso Ministero e composto da un delegato per ciascuna regione e provincia autonoma, e al quale possono essere invitati i Ministeri competenti interessati per materia. Il Comitato assicura il raccordo politico, strategico e operativo per coordinare le campa</w:t>
      </w:r>
      <w:r w:rsidR="00384A6D">
        <w:rPr>
          <w:rFonts w:ascii="Times New Roman" w:eastAsia="Times New Roman" w:hAnsi="Times New Roman" w:cs="Times New Roman"/>
        </w:rPr>
        <w:t>gne di promozione all’estero</w:t>
      </w:r>
      <w:r w:rsidRPr="00CF2BAA">
        <w:rPr>
          <w:rFonts w:ascii="Times New Roman" w:eastAsia="Times New Roman" w:hAnsi="Times New Roman" w:cs="Times New Roman"/>
        </w:rPr>
        <w:t xml:space="preserve"> dell’Italia</w:t>
      </w:r>
      <w:r w:rsidR="00F27D57">
        <w:rPr>
          <w:rFonts w:ascii="Times New Roman" w:eastAsia="Times New Roman" w:hAnsi="Times New Roman" w:cs="Times New Roman"/>
        </w:rPr>
        <w:t>,</w:t>
      </w:r>
      <w:r w:rsidR="00384A6D">
        <w:rPr>
          <w:rFonts w:ascii="Times New Roman" w:eastAsia="Times New Roman" w:hAnsi="Times New Roman" w:cs="Times New Roman"/>
        </w:rPr>
        <w:t xml:space="preserve"> </w:t>
      </w:r>
      <w:r w:rsidR="00384A6D" w:rsidRPr="00F27D57">
        <w:rPr>
          <w:rFonts w:ascii="Times New Roman" w:eastAsia="Times New Roman" w:hAnsi="Times New Roman" w:cs="Times New Roman"/>
        </w:rPr>
        <w:t>come destinazione turistica</w:t>
      </w:r>
      <w:r w:rsidRPr="00CF2BAA">
        <w:rPr>
          <w:rFonts w:ascii="Times New Roman" w:eastAsia="Times New Roman" w:hAnsi="Times New Roman" w:cs="Times New Roman"/>
        </w:rPr>
        <w:t>, anche nel caso in cui oggetto diretto dell’attività pubblicitaria sia una sola parte del territorio nazionale. Per la partecipazione al Comitato non spettano compensi, gettoni di presenza, rimborsi di spesa o altri emolumenti comunque denominati.</w:t>
      </w:r>
    </w:p>
    <w:p w14:paraId="608D2C4C" w14:textId="061C9BFE" w:rsidR="00580D3A" w:rsidRPr="00CF2BAA" w:rsidRDefault="00580D3A" w:rsidP="008522D2">
      <w:pPr>
        <w:pStyle w:val="Paragrafoelenco"/>
        <w:numPr>
          <w:ilvl w:val="3"/>
          <w:numId w:val="28"/>
        </w:numPr>
        <w:adjustRightInd w:val="0"/>
        <w:ind w:left="709" w:hanging="425"/>
        <w:rPr>
          <w:rFonts w:ascii="Times New Roman" w:eastAsia="Times New Roman" w:hAnsi="Times New Roman" w:cs="Times New Roman"/>
        </w:rPr>
      </w:pPr>
      <w:r w:rsidRPr="00CF2BAA">
        <w:rPr>
          <w:rFonts w:ascii="Times New Roman" w:eastAsia="Times New Roman" w:hAnsi="Times New Roman" w:cs="Times New Roman"/>
        </w:rPr>
        <w:t xml:space="preserve">Con decreto del Ministro del turismo, non avente natura regolamentare sono dettate le norme di attuazione del comma 1. </w:t>
      </w:r>
    </w:p>
    <w:p w14:paraId="6C1E4869" w14:textId="731D984B" w:rsidR="004E4CAC" w:rsidRPr="004E4CAC" w:rsidRDefault="004E4CAC" w:rsidP="008522D2">
      <w:pPr>
        <w:pStyle w:val="Paragrafoelenco"/>
        <w:numPr>
          <w:ilvl w:val="0"/>
          <w:numId w:val="41"/>
        </w:numPr>
        <w:ind w:hanging="436"/>
        <w:rPr>
          <w:rFonts w:ascii="Times New Roman" w:eastAsia="Times New Roman" w:hAnsi="Times New Roman" w:cs="Times New Roman"/>
        </w:rPr>
      </w:pPr>
      <w:r w:rsidRPr="004E4CAC">
        <w:rPr>
          <w:rFonts w:ascii="Times New Roman" w:eastAsia="Times New Roman" w:hAnsi="Times New Roman" w:cs="Times New Roman"/>
        </w:rPr>
        <w:t>Le amministrazioni interessate provvedono all'attuazione della presente disposizione nei limiti delle risorse umane, strumentali e finanziarie disponibili a legislazione vigente e, comunque, senza nuovi o maggiori oneri a</w:t>
      </w:r>
      <w:r>
        <w:rPr>
          <w:rFonts w:ascii="Times New Roman" w:eastAsia="Times New Roman" w:hAnsi="Times New Roman" w:cs="Times New Roman"/>
        </w:rPr>
        <w:t xml:space="preserve"> carico della finanza pubblica.</w:t>
      </w:r>
    </w:p>
    <w:p w14:paraId="69FA0F2D" w14:textId="77777777" w:rsidR="00580D3A" w:rsidRPr="00CF2BAA" w:rsidRDefault="00580D3A" w:rsidP="0086477B">
      <w:pPr>
        <w:adjustRightInd w:val="0"/>
        <w:ind w:left="0" w:firstLine="0"/>
        <w:rPr>
          <w:rFonts w:ascii="Times New Roman" w:eastAsia="Times New Roman" w:hAnsi="Times New Roman" w:cs="Times New Roman"/>
        </w:rPr>
      </w:pPr>
    </w:p>
    <w:p w14:paraId="392530E0" w14:textId="6177C4D6" w:rsidR="00580D3A" w:rsidRPr="00CF2BAA" w:rsidRDefault="00580D3A" w:rsidP="0086477B">
      <w:pPr>
        <w:adjustRightInd w:val="0"/>
        <w:ind w:left="0" w:firstLine="0"/>
        <w:jc w:val="center"/>
        <w:rPr>
          <w:rFonts w:ascii="Times New Roman" w:eastAsia="Times New Roman" w:hAnsi="Times New Roman" w:cs="Times New Roman"/>
          <w:b/>
          <w:bCs/>
        </w:rPr>
      </w:pPr>
      <w:r w:rsidRPr="00CF2BAA">
        <w:rPr>
          <w:rFonts w:ascii="Times New Roman" w:eastAsia="Times New Roman" w:hAnsi="Times New Roman" w:cs="Times New Roman"/>
          <w:b/>
          <w:bCs/>
        </w:rPr>
        <w:t>Art. 2</w:t>
      </w:r>
      <w:r w:rsidR="00F27D57">
        <w:rPr>
          <w:rFonts w:ascii="Times New Roman" w:eastAsia="Times New Roman" w:hAnsi="Times New Roman" w:cs="Times New Roman"/>
          <w:b/>
          <w:bCs/>
        </w:rPr>
        <w:t>7</w:t>
      </w:r>
    </w:p>
    <w:p w14:paraId="62D0E10E" w14:textId="337A3268" w:rsidR="00580D3A" w:rsidRPr="00CF2BAA" w:rsidRDefault="00580D3A" w:rsidP="0086477B">
      <w:pPr>
        <w:adjustRightInd w:val="0"/>
        <w:ind w:left="0" w:firstLine="0"/>
        <w:jc w:val="center"/>
        <w:rPr>
          <w:rFonts w:ascii="Times New Roman" w:eastAsia="Times New Roman" w:hAnsi="Times New Roman" w:cs="Times New Roman"/>
          <w:b/>
          <w:bCs/>
        </w:rPr>
      </w:pPr>
      <w:r w:rsidRPr="00CF2BAA">
        <w:rPr>
          <w:rFonts w:ascii="Times New Roman" w:eastAsia="Times New Roman" w:hAnsi="Times New Roman" w:cs="Times New Roman"/>
          <w:b/>
          <w:bCs/>
        </w:rPr>
        <w:t>(Sostegno al settore fieristico in Italia</w:t>
      </w:r>
      <w:r w:rsidR="00580A85">
        <w:rPr>
          <w:rFonts w:ascii="Times New Roman" w:eastAsia="Times New Roman" w:hAnsi="Times New Roman" w:cs="Times New Roman"/>
          <w:b/>
          <w:bCs/>
        </w:rPr>
        <w:t xml:space="preserve"> </w:t>
      </w:r>
      <w:r w:rsidR="00580A85" w:rsidRPr="00F27D57">
        <w:rPr>
          <w:rFonts w:ascii="Times New Roman" w:eastAsia="Times New Roman" w:hAnsi="Times New Roman" w:cs="Times New Roman"/>
          <w:b/>
          <w:bCs/>
        </w:rPr>
        <w:t>e ai mercati rionali</w:t>
      </w:r>
      <w:r w:rsidRPr="00CF2BAA">
        <w:rPr>
          <w:rFonts w:ascii="Times New Roman" w:eastAsia="Times New Roman" w:hAnsi="Times New Roman" w:cs="Times New Roman"/>
          <w:b/>
          <w:bCs/>
        </w:rPr>
        <w:t>)</w:t>
      </w:r>
    </w:p>
    <w:p w14:paraId="58258987" w14:textId="44902DF6" w:rsidR="00580D3A" w:rsidRPr="00CF2BAA" w:rsidRDefault="00580D3A" w:rsidP="008522D2">
      <w:pPr>
        <w:pStyle w:val="Paragrafoelenco"/>
        <w:numPr>
          <w:ilvl w:val="0"/>
          <w:numId w:val="30"/>
        </w:numPr>
        <w:adjustRightInd w:val="0"/>
        <w:rPr>
          <w:rFonts w:ascii="Times New Roman" w:eastAsia="Times New Roman" w:hAnsi="Times New Roman" w:cs="Times New Roman"/>
        </w:rPr>
      </w:pPr>
      <w:r w:rsidRPr="00CF2BAA">
        <w:rPr>
          <w:rFonts w:ascii="Times New Roman" w:eastAsia="Times New Roman" w:hAnsi="Times New Roman" w:cs="Times New Roman"/>
        </w:rPr>
        <w:t xml:space="preserve">Il settore fieristico nazionale costituisce fattore cruciale per la conoscenza e la diffusione dell’eccellenza del </w:t>
      </w:r>
      <w:r w:rsidRPr="00CF2BAA">
        <w:rPr>
          <w:rFonts w:ascii="Times New Roman" w:eastAsia="Times New Roman" w:hAnsi="Times New Roman" w:cs="Times New Roman"/>
          <w:i/>
          <w:iCs/>
        </w:rPr>
        <w:t>made in Italy</w:t>
      </w:r>
      <w:r w:rsidRPr="00CF2BAA">
        <w:rPr>
          <w:rFonts w:ascii="Times New Roman" w:eastAsia="Times New Roman" w:hAnsi="Times New Roman" w:cs="Times New Roman"/>
        </w:rPr>
        <w:t xml:space="preserve">. Il Ministero delle </w:t>
      </w:r>
      <w:r w:rsidR="006D02E1" w:rsidRPr="00CF2BAA">
        <w:rPr>
          <w:rFonts w:ascii="Times New Roman" w:eastAsia="Times New Roman" w:hAnsi="Times New Roman" w:cs="Times New Roman"/>
        </w:rPr>
        <w:t>imprese</w:t>
      </w:r>
      <w:r w:rsidRPr="00CF2BAA">
        <w:rPr>
          <w:rFonts w:ascii="Times New Roman" w:eastAsia="Times New Roman" w:hAnsi="Times New Roman" w:cs="Times New Roman"/>
        </w:rPr>
        <w:t xml:space="preserve"> e del </w:t>
      </w:r>
      <w:r w:rsidRPr="00CF2BAA">
        <w:rPr>
          <w:rFonts w:ascii="Times New Roman" w:eastAsia="Times New Roman" w:hAnsi="Times New Roman" w:cs="Times New Roman"/>
          <w:i/>
          <w:iCs/>
        </w:rPr>
        <w:t>made in Italy</w:t>
      </w:r>
      <w:r w:rsidRPr="00CF2BAA">
        <w:rPr>
          <w:rFonts w:ascii="Times New Roman" w:eastAsia="Times New Roman" w:hAnsi="Times New Roman" w:cs="Times New Roman"/>
        </w:rPr>
        <w:t xml:space="preserve"> ne promuove lo sviluppo, anche attraverso specifici finanziamenti alle </w:t>
      </w:r>
      <w:r w:rsidR="006D02E1" w:rsidRPr="00CF2BAA">
        <w:rPr>
          <w:rFonts w:ascii="Times New Roman" w:eastAsia="Times New Roman" w:hAnsi="Times New Roman" w:cs="Times New Roman"/>
        </w:rPr>
        <w:t>imprese</w:t>
      </w:r>
      <w:r w:rsidRPr="00CF2BAA">
        <w:rPr>
          <w:rFonts w:ascii="Times New Roman" w:eastAsia="Times New Roman" w:hAnsi="Times New Roman" w:cs="Times New Roman"/>
        </w:rPr>
        <w:t xml:space="preserve">, in particolare nei settori in cui i costi dell’esposizione fieristica costituiscono per le </w:t>
      </w:r>
      <w:r w:rsidR="006D02E1" w:rsidRPr="00CF2BAA">
        <w:rPr>
          <w:rFonts w:ascii="Times New Roman" w:eastAsia="Times New Roman" w:hAnsi="Times New Roman" w:cs="Times New Roman"/>
        </w:rPr>
        <w:t>imprese</w:t>
      </w:r>
      <w:r w:rsidRPr="00CF2BAA">
        <w:rPr>
          <w:rFonts w:ascii="Times New Roman" w:eastAsia="Times New Roman" w:hAnsi="Times New Roman" w:cs="Times New Roman"/>
        </w:rPr>
        <w:t xml:space="preserve"> una barriera economica all’accesso, e agli operatori fieristici per sostenere iniziative di coordinamento strutturale e organizzativo volte ad accrescere la presenza all’estero. Sono altresì promossi, attraverso specifici finanziamenti e incentivi, i mercati rionali quali luoghi che assumono, oltre alla funzione economica e di scambio, quelle di coesione e aggregazione cittadina, esprimendo forza attrattiva sul versante turistico, anche in ragione della loro caratterizzazione culturale e artistica. </w:t>
      </w:r>
    </w:p>
    <w:p w14:paraId="22B02442" w14:textId="268E1EC6" w:rsidR="000B7A58" w:rsidRPr="000036C8" w:rsidRDefault="00580D3A" w:rsidP="008522D2">
      <w:pPr>
        <w:pStyle w:val="Paragrafoelenco"/>
        <w:numPr>
          <w:ilvl w:val="0"/>
          <w:numId w:val="30"/>
        </w:numPr>
        <w:adjustRightInd w:val="0"/>
        <w:rPr>
          <w:rFonts w:ascii="Times New Roman" w:eastAsia="Times New Roman" w:hAnsi="Times New Roman" w:cs="Times New Roman"/>
        </w:rPr>
      </w:pPr>
      <w:r w:rsidRPr="000036C8">
        <w:rPr>
          <w:rFonts w:ascii="Times New Roman" w:eastAsia="Times New Roman" w:hAnsi="Times New Roman" w:cs="Times New Roman"/>
        </w:rPr>
        <w:t xml:space="preserve">Con decreto del Ministro delle </w:t>
      </w:r>
      <w:r w:rsidR="006D02E1" w:rsidRPr="000036C8">
        <w:rPr>
          <w:rFonts w:ascii="Times New Roman" w:eastAsia="Times New Roman" w:hAnsi="Times New Roman" w:cs="Times New Roman"/>
        </w:rPr>
        <w:t>imprese</w:t>
      </w:r>
      <w:r w:rsidRPr="000036C8">
        <w:rPr>
          <w:rFonts w:ascii="Times New Roman" w:eastAsia="Times New Roman" w:hAnsi="Times New Roman" w:cs="Times New Roman"/>
        </w:rPr>
        <w:t xml:space="preserve"> e del </w:t>
      </w:r>
      <w:r w:rsidRPr="000036C8">
        <w:rPr>
          <w:rFonts w:ascii="Times New Roman" w:eastAsia="Times New Roman" w:hAnsi="Times New Roman" w:cs="Times New Roman"/>
          <w:i/>
          <w:iCs/>
        </w:rPr>
        <w:t>made in Italy</w:t>
      </w:r>
      <w:r w:rsidRPr="000036C8">
        <w:rPr>
          <w:rFonts w:ascii="Times New Roman" w:eastAsia="Times New Roman" w:hAnsi="Times New Roman" w:cs="Times New Roman"/>
        </w:rPr>
        <w:t xml:space="preserve">, di concerto con il Ministro degli </w:t>
      </w:r>
      <w:r w:rsidR="0086477B" w:rsidRPr="000036C8">
        <w:rPr>
          <w:rFonts w:ascii="Times New Roman" w:eastAsia="Times New Roman" w:hAnsi="Times New Roman" w:cs="Times New Roman"/>
        </w:rPr>
        <w:t>a</w:t>
      </w:r>
      <w:r w:rsidRPr="000036C8">
        <w:rPr>
          <w:rFonts w:ascii="Times New Roman" w:eastAsia="Times New Roman" w:hAnsi="Times New Roman" w:cs="Times New Roman"/>
        </w:rPr>
        <w:t xml:space="preserve">ffari </w:t>
      </w:r>
      <w:r w:rsidR="0086477B" w:rsidRPr="000036C8">
        <w:rPr>
          <w:rFonts w:ascii="Times New Roman" w:eastAsia="Times New Roman" w:hAnsi="Times New Roman" w:cs="Times New Roman"/>
        </w:rPr>
        <w:t>e</w:t>
      </w:r>
      <w:r w:rsidRPr="000036C8">
        <w:rPr>
          <w:rFonts w:ascii="Times New Roman" w:eastAsia="Times New Roman" w:hAnsi="Times New Roman" w:cs="Times New Roman"/>
        </w:rPr>
        <w:t>steri e della cooperazione inte</w:t>
      </w:r>
      <w:r w:rsidR="00192CB1">
        <w:rPr>
          <w:rFonts w:ascii="Times New Roman" w:eastAsia="Times New Roman" w:hAnsi="Times New Roman" w:cs="Times New Roman"/>
        </w:rPr>
        <w:t>rnazionale,</w:t>
      </w:r>
      <w:r w:rsidRPr="000036C8">
        <w:rPr>
          <w:rFonts w:ascii="Times New Roman" w:eastAsia="Times New Roman" w:hAnsi="Times New Roman" w:cs="Times New Roman"/>
        </w:rPr>
        <w:t xml:space="preserve"> il Ministro dell’agricoltura, della sovranità alimentare e delle foreste</w:t>
      </w:r>
      <w:r w:rsidR="00192CB1">
        <w:rPr>
          <w:rFonts w:ascii="Times New Roman" w:eastAsia="Times New Roman" w:hAnsi="Times New Roman" w:cs="Times New Roman"/>
        </w:rPr>
        <w:t xml:space="preserve"> e </w:t>
      </w:r>
      <w:r w:rsidR="00192CB1" w:rsidRPr="00F27D57">
        <w:rPr>
          <w:rFonts w:ascii="Times New Roman" w:eastAsia="Times New Roman" w:hAnsi="Times New Roman" w:cs="Times New Roman"/>
        </w:rPr>
        <w:t>il Ministro del Turismo</w:t>
      </w:r>
      <w:r w:rsidR="005E1360">
        <w:rPr>
          <w:rFonts w:ascii="Times New Roman" w:eastAsia="Times New Roman" w:hAnsi="Times New Roman" w:cs="Times New Roman"/>
        </w:rPr>
        <w:t>, da emanare entro 60 giorni dall’entrata in vigore della legge,</w:t>
      </w:r>
      <w:r w:rsidRPr="000036C8">
        <w:rPr>
          <w:rFonts w:ascii="Times New Roman" w:eastAsia="Times New Roman" w:hAnsi="Times New Roman" w:cs="Times New Roman"/>
        </w:rPr>
        <w:t xml:space="preserve"> sono adottate disposizioni per l</w:t>
      </w:r>
      <w:r w:rsidR="0086477B" w:rsidRPr="000036C8">
        <w:rPr>
          <w:rFonts w:ascii="Times New Roman" w:eastAsia="Times New Roman" w:hAnsi="Times New Roman" w:cs="Times New Roman"/>
        </w:rPr>
        <w:t>’</w:t>
      </w:r>
      <w:r w:rsidRPr="000036C8">
        <w:rPr>
          <w:rFonts w:ascii="Times New Roman" w:eastAsia="Times New Roman" w:hAnsi="Times New Roman" w:cs="Times New Roman"/>
        </w:rPr>
        <w:t xml:space="preserve">attuazione del presente articolo, e segnatamente per il riparto delle risorse tra le finalità di cui al comma 1, nonché: </w:t>
      </w:r>
    </w:p>
    <w:p w14:paraId="51019194" w14:textId="77777777" w:rsidR="000B7A58" w:rsidRPr="00F27D57" w:rsidRDefault="00580D3A" w:rsidP="008522D2">
      <w:pPr>
        <w:pStyle w:val="Paragrafoelenco"/>
        <w:numPr>
          <w:ilvl w:val="3"/>
          <w:numId w:val="29"/>
        </w:numPr>
        <w:adjustRightInd w:val="0"/>
        <w:ind w:left="993" w:hanging="284"/>
        <w:rPr>
          <w:rFonts w:ascii="Times New Roman" w:eastAsia="Times New Roman" w:hAnsi="Times New Roman" w:cs="Times New Roman"/>
        </w:rPr>
      </w:pPr>
      <w:r w:rsidRPr="00F27D57">
        <w:rPr>
          <w:rFonts w:ascii="Times New Roman" w:eastAsia="Times New Roman" w:hAnsi="Times New Roman" w:cs="Times New Roman"/>
        </w:rPr>
        <w:t xml:space="preserve"> i criteri e le priorità per il finanziamento delle </w:t>
      </w:r>
      <w:r w:rsidR="006D02E1" w:rsidRPr="00F27D57">
        <w:rPr>
          <w:rFonts w:ascii="Times New Roman" w:eastAsia="Times New Roman" w:hAnsi="Times New Roman" w:cs="Times New Roman"/>
        </w:rPr>
        <w:t>imprese</w:t>
      </w:r>
      <w:r w:rsidRPr="00F27D57">
        <w:rPr>
          <w:rFonts w:ascii="Times New Roman" w:eastAsia="Times New Roman" w:hAnsi="Times New Roman" w:cs="Times New Roman"/>
        </w:rPr>
        <w:t xml:space="preserve"> ai fini della partecipazione fieristica; </w:t>
      </w:r>
    </w:p>
    <w:p w14:paraId="5DF53A9E" w14:textId="784FEEA9" w:rsidR="000B7A58" w:rsidRPr="00F27D57" w:rsidRDefault="00580D3A" w:rsidP="008522D2">
      <w:pPr>
        <w:pStyle w:val="Paragrafoelenco"/>
        <w:numPr>
          <w:ilvl w:val="3"/>
          <w:numId w:val="29"/>
        </w:numPr>
        <w:adjustRightInd w:val="0"/>
        <w:ind w:left="993" w:hanging="284"/>
        <w:rPr>
          <w:rFonts w:ascii="Times New Roman" w:eastAsia="Times New Roman" w:hAnsi="Times New Roman" w:cs="Times New Roman"/>
        </w:rPr>
      </w:pPr>
      <w:r w:rsidRPr="00F27D57">
        <w:rPr>
          <w:rFonts w:ascii="Times New Roman" w:eastAsia="Times New Roman" w:hAnsi="Times New Roman" w:cs="Times New Roman"/>
        </w:rPr>
        <w:t xml:space="preserve"> </w:t>
      </w:r>
      <w:r w:rsidR="000B7A58" w:rsidRPr="00F27D57">
        <w:rPr>
          <w:rFonts w:ascii="Times New Roman" w:eastAsia="Times New Roman" w:hAnsi="Times New Roman" w:cs="Times New Roman"/>
        </w:rPr>
        <w:t>le azioni e le misure organizzative necessarie ad assicurare il coordinamento tra gli operatori fieristici;</w:t>
      </w:r>
    </w:p>
    <w:p w14:paraId="7F13DCB6" w14:textId="77777777" w:rsidR="00580A85" w:rsidRPr="00F27D57" w:rsidRDefault="000B7A58" w:rsidP="008522D2">
      <w:pPr>
        <w:pStyle w:val="Paragrafoelenco"/>
        <w:numPr>
          <w:ilvl w:val="3"/>
          <w:numId w:val="29"/>
        </w:numPr>
        <w:adjustRightInd w:val="0"/>
        <w:ind w:left="993" w:hanging="284"/>
        <w:rPr>
          <w:rFonts w:ascii="Times New Roman" w:eastAsia="Times New Roman" w:hAnsi="Times New Roman" w:cs="Times New Roman"/>
        </w:rPr>
      </w:pPr>
      <w:r w:rsidRPr="00F27D57">
        <w:rPr>
          <w:rFonts w:ascii="Times New Roman" w:eastAsia="Times New Roman" w:hAnsi="Times New Roman" w:cs="Times New Roman"/>
        </w:rPr>
        <w:t>criteri e modalità per la selezione dei mercati rionali da finanziare</w:t>
      </w:r>
      <w:r w:rsidR="00580A85" w:rsidRPr="00F27D57">
        <w:rPr>
          <w:rFonts w:ascii="Times New Roman" w:eastAsia="Times New Roman" w:hAnsi="Times New Roman" w:cs="Times New Roman"/>
        </w:rPr>
        <w:t>;</w:t>
      </w:r>
    </w:p>
    <w:p w14:paraId="4AF503A3" w14:textId="5F695814" w:rsidR="000B7A58" w:rsidRPr="00580A85" w:rsidRDefault="00580A85" w:rsidP="00F27D57">
      <w:pPr>
        <w:pStyle w:val="Paragrafoelenco"/>
        <w:numPr>
          <w:ilvl w:val="3"/>
          <w:numId w:val="29"/>
        </w:numPr>
        <w:adjustRightInd w:val="0"/>
        <w:ind w:left="993" w:hanging="284"/>
        <w:rPr>
          <w:rFonts w:ascii="Times New Roman" w:eastAsia="Times New Roman" w:hAnsi="Times New Roman" w:cs="Times New Roman"/>
        </w:rPr>
      </w:pPr>
      <w:r w:rsidRPr="00F27D57">
        <w:rPr>
          <w:rFonts w:ascii="Times New Roman" w:eastAsia="Times New Roman" w:hAnsi="Times New Roman" w:cs="Times New Roman"/>
        </w:rPr>
        <w:t>modalità per evitare duplicazioni di interventi rispetto ad altri strumenti di sostegno previsti a legislazione vigente.</w:t>
      </w:r>
    </w:p>
    <w:p w14:paraId="046C1D64" w14:textId="306DD974" w:rsidR="00580D3A" w:rsidRPr="00580A85" w:rsidRDefault="00580A85" w:rsidP="008522D2">
      <w:pPr>
        <w:pStyle w:val="Paragrafoelenco"/>
        <w:numPr>
          <w:ilvl w:val="0"/>
          <w:numId w:val="30"/>
        </w:numPr>
        <w:adjustRightInd w:val="0"/>
        <w:rPr>
          <w:rFonts w:ascii="Times New Roman" w:eastAsia="Times New Roman" w:hAnsi="Times New Roman" w:cs="Times New Roman"/>
        </w:rPr>
      </w:pPr>
      <w:r w:rsidRPr="00F27D57">
        <w:rPr>
          <w:rFonts w:ascii="Times New Roman" w:eastAsia="Times New Roman" w:hAnsi="Times New Roman" w:cs="Times New Roman"/>
        </w:rPr>
        <w:t xml:space="preserve">Per le finalità di cui al comma 1 sono destinati, per l’annualità 2024, 40 milioni di euro a valere </w:t>
      </w:r>
      <w:r w:rsidR="008957C9" w:rsidRPr="00F27D57">
        <w:rPr>
          <w:rFonts w:ascii="Times New Roman" w:eastAsia="Times New Roman" w:hAnsi="Times New Roman" w:cs="Times New Roman"/>
        </w:rPr>
        <w:t xml:space="preserve">su XXX </w:t>
      </w:r>
      <w:r w:rsidR="00F27D57" w:rsidRPr="00F27D57">
        <w:rPr>
          <w:rFonts w:ascii="Times New Roman" w:eastAsia="Times New Roman" w:hAnsi="Times New Roman" w:cs="Times New Roman"/>
        </w:rPr>
        <w:t>(</w:t>
      </w:r>
      <w:r w:rsidR="008957C9" w:rsidRPr="00F27D57">
        <w:rPr>
          <w:rFonts w:ascii="Times New Roman" w:eastAsia="Times New Roman" w:hAnsi="Times New Roman" w:cs="Times New Roman"/>
          <w:b/>
        </w:rPr>
        <w:t xml:space="preserve">IN CORSO DI VALUTAZIONI </w:t>
      </w:r>
      <w:r w:rsidR="00F27D57">
        <w:rPr>
          <w:rFonts w:ascii="Times New Roman" w:eastAsia="Times New Roman" w:hAnsi="Times New Roman" w:cs="Times New Roman"/>
          <w:b/>
        </w:rPr>
        <w:t>MIMIT/</w:t>
      </w:r>
      <w:r w:rsidR="008957C9" w:rsidRPr="00F27D57">
        <w:rPr>
          <w:rFonts w:ascii="Times New Roman" w:eastAsia="Times New Roman" w:hAnsi="Times New Roman" w:cs="Times New Roman"/>
          <w:b/>
        </w:rPr>
        <w:t>MEF</w:t>
      </w:r>
      <w:r w:rsidR="00F27D57" w:rsidRPr="00F27D57">
        <w:rPr>
          <w:rFonts w:ascii="Times New Roman" w:eastAsia="Times New Roman" w:hAnsi="Times New Roman" w:cs="Times New Roman"/>
          <w:b/>
        </w:rPr>
        <w:t>)</w:t>
      </w:r>
      <w:r w:rsidRPr="00F27D57">
        <w:rPr>
          <w:rFonts w:ascii="Times New Roman" w:eastAsia="Times New Roman" w:hAnsi="Times New Roman" w:cs="Times New Roman"/>
        </w:rPr>
        <w:t>.</w:t>
      </w:r>
      <w:r w:rsidRPr="00580A85">
        <w:rPr>
          <w:rFonts w:ascii="Times New Roman" w:eastAsia="Times New Roman" w:hAnsi="Times New Roman" w:cs="Times New Roman"/>
        </w:rPr>
        <w:t xml:space="preserve"> </w:t>
      </w:r>
      <w:r w:rsidR="00580D3A" w:rsidRPr="00580A85">
        <w:rPr>
          <w:rFonts w:ascii="Times New Roman" w:eastAsia="Times New Roman" w:hAnsi="Times New Roman" w:cs="Times New Roman"/>
        </w:rPr>
        <w:t>Le misure economiche possono essere affidate a un soggetto in house, con oneri a carico del Fondo sino a un massimo dell’1,5 per cento delle misure finanziate.</w:t>
      </w:r>
    </w:p>
    <w:p w14:paraId="5E5A19C1" w14:textId="004D6700" w:rsidR="00445444" w:rsidRPr="005E1360" w:rsidRDefault="00580D3A" w:rsidP="008522D2">
      <w:pPr>
        <w:pStyle w:val="Paragrafoelenco"/>
        <w:numPr>
          <w:ilvl w:val="0"/>
          <w:numId w:val="30"/>
        </w:numPr>
        <w:adjustRightInd w:val="0"/>
        <w:rPr>
          <w:rFonts w:ascii="Times New Roman" w:hAnsi="Times New Roman" w:cs="Times New Roman"/>
        </w:rPr>
      </w:pPr>
      <w:r w:rsidRPr="005E1360">
        <w:rPr>
          <w:rFonts w:ascii="Times New Roman" w:eastAsia="Times New Roman" w:hAnsi="Times New Roman" w:cs="Times New Roman"/>
        </w:rPr>
        <w:t>Le disposizioni del presente articolo si applicano nei limiti e alle condizioni</w:t>
      </w:r>
      <w:r w:rsidR="005E1360" w:rsidRPr="005E1360">
        <w:rPr>
          <w:rFonts w:ascii="Times New Roman" w:eastAsia="Times New Roman" w:hAnsi="Times New Roman" w:cs="Times New Roman"/>
        </w:rPr>
        <w:t xml:space="preserve"> </w:t>
      </w:r>
      <w:r w:rsidR="00D73264">
        <w:rPr>
          <w:rFonts w:ascii="Times New Roman" w:eastAsia="Times New Roman" w:hAnsi="Times New Roman" w:cs="Times New Roman"/>
        </w:rPr>
        <w:t>di cui alla normativa europea e nazionale</w:t>
      </w:r>
      <w:r w:rsidR="005E1360" w:rsidRPr="005E1360">
        <w:rPr>
          <w:rFonts w:ascii="Times New Roman" w:eastAsia="Times New Roman" w:hAnsi="Times New Roman" w:cs="Times New Roman"/>
        </w:rPr>
        <w:t xml:space="preserve"> in materia di aiuti di Stato. </w:t>
      </w:r>
      <w:r w:rsidRPr="005E1360">
        <w:rPr>
          <w:rFonts w:ascii="Times New Roman" w:eastAsia="Times New Roman" w:hAnsi="Times New Roman" w:cs="Times New Roman"/>
        </w:rPr>
        <w:t xml:space="preserve"> </w:t>
      </w:r>
    </w:p>
    <w:p w14:paraId="6AC7956D" w14:textId="77777777" w:rsidR="005E1360" w:rsidRPr="005E1360" w:rsidRDefault="005E1360" w:rsidP="005E1360">
      <w:pPr>
        <w:pStyle w:val="Paragrafoelenco"/>
        <w:adjustRightInd w:val="0"/>
        <w:ind w:firstLine="0"/>
        <w:rPr>
          <w:rFonts w:ascii="Times New Roman" w:hAnsi="Times New Roman" w:cs="Times New Roman"/>
        </w:rPr>
      </w:pPr>
    </w:p>
    <w:p w14:paraId="07736522" w14:textId="77777777" w:rsidR="00F27D57" w:rsidRDefault="00F27D57" w:rsidP="007D3344">
      <w:pPr>
        <w:pStyle w:val="Titolo1"/>
        <w:adjustRightInd w:val="0"/>
        <w:spacing w:before="0"/>
        <w:contextualSpacing/>
        <w:jc w:val="center"/>
        <w:rPr>
          <w:rFonts w:ascii="Times New Roman" w:eastAsia="Times New Roman" w:hAnsi="Times New Roman" w:cs="Times New Roman"/>
          <w:b/>
          <w:color w:val="000000"/>
          <w:sz w:val="22"/>
          <w:szCs w:val="22"/>
        </w:rPr>
      </w:pPr>
    </w:p>
    <w:p w14:paraId="419AF16E" w14:textId="002EFDD2" w:rsidR="00013078"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 xml:space="preserve">Art. </w:t>
      </w:r>
      <w:r w:rsidR="000E667B" w:rsidRPr="000036C8">
        <w:rPr>
          <w:rFonts w:ascii="Times New Roman" w:eastAsia="Times New Roman" w:hAnsi="Times New Roman" w:cs="Times New Roman"/>
          <w:b/>
          <w:color w:val="000000"/>
          <w:sz w:val="22"/>
          <w:szCs w:val="22"/>
        </w:rPr>
        <w:t>2</w:t>
      </w:r>
      <w:r w:rsidR="00F27D57">
        <w:rPr>
          <w:rFonts w:ascii="Times New Roman" w:eastAsia="Times New Roman" w:hAnsi="Times New Roman" w:cs="Times New Roman"/>
          <w:b/>
          <w:color w:val="000000"/>
          <w:sz w:val="22"/>
          <w:szCs w:val="22"/>
        </w:rPr>
        <w:t>8</w:t>
      </w:r>
    </w:p>
    <w:p w14:paraId="702CED83" w14:textId="77777777"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 xml:space="preserve">(Promozione del sistema </w:t>
      </w:r>
      <w:r w:rsidRPr="000036C8">
        <w:rPr>
          <w:rFonts w:ascii="Times New Roman" w:eastAsia="Times New Roman" w:hAnsi="Times New Roman" w:cs="Times New Roman"/>
          <w:b/>
          <w:i/>
          <w:color w:val="000000"/>
          <w:sz w:val="22"/>
          <w:szCs w:val="22"/>
        </w:rPr>
        <w:t>NutrInform Battery</w:t>
      </w:r>
      <w:r w:rsidRPr="000036C8">
        <w:rPr>
          <w:rFonts w:ascii="Times New Roman" w:eastAsia="Times New Roman" w:hAnsi="Times New Roman" w:cs="Times New Roman"/>
          <w:b/>
          <w:color w:val="000000"/>
          <w:sz w:val="22"/>
          <w:szCs w:val="22"/>
        </w:rPr>
        <w:t>)</w:t>
      </w:r>
    </w:p>
    <w:p w14:paraId="06A0B1A8" w14:textId="77777777" w:rsidR="00445444" w:rsidRPr="000036C8" w:rsidRDefault="00445444" w:rsidP="00445444">
      <w:pPr>
        <w:rPr>
          <w:rFonts w:ascii="Times New Roman" w:hAnsi="Times New Roman" w:cs="Times New Roman"/>
        </w:rPr>
      </w:pPr>
    </w:p>
    <w:p w14:paraId="5DCC1F45" w14:textId="23F1C48F" w:rsidR="0020302F" w:rsidRPr="000036C8" w:rsidRDefault="005B230A" w:rsidP="008522D2">
      <w:pPr>
        <w:numPr>
          <w:ilvl w:val="0"/>
          <w:numId w:val="11"/>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sidRPr="000036C8">
        <w:rPr>
          <w:rFonts w:ascii="Times New Roman" w:eastAsia="Times New Roman" w:hAnsi="Times New Roman" w:cs="Times New Roman"/>
          <w:color w:val="000000"/>
        </w:rPr>
        <w:t>Il sistema denominato “</w:t>
      </w:r>
      <w:r w:rsidRPr="000036C8">
        <w:rPr>
          <w:rFonts w:ascii="Times New Roman" w:eastAsia="Times New Roman" w:hAnsi="Times New Roman" w:cs="Times New Roman"/>
          <w:i/>
          <w:color w:val="000000"/>
        </w:rPr>
        <w:t xml:space="preserve">NutrInform Battery” </w:t>
      </w:r>
      <w:r w:rsidRPr="000036C8">
        <w:rPr>
          <w:rFonts w:ascii="Times New Roman" w:eastAsia="Times New Roman" w:hAnsi="Times New Roman" w:cs="Times New Roman"/>
          <w:color w:val="000000"/>
        </w:rPr>
        <w:t xml:space="preserve">è riconosciuto quale sistema di etichettatura nazionale funzionale a promuovere il corretto utilizzo delle indicazioni nutrizionali dei prodotti alimentari, sostenere la dieta mediterranea e le </w:t>
      </w:r>
      <w:r w:rsidR="006D02E1" w:rsidRPr="000036C8">
        <w:rPr>
          <w:rFonts w:ascii="Times New Roman" w:eastAsia="Times New Roman" w:hAnsi="Times New Roman" w:cs="Times New Roman"/>
          <w:color w:val="000000"/>
        </w:rPr>
        <w:t>imprese</w:t>
      </w:r>
      <w:r w:rsidRPr="000036C8">
        <w:rPr>
          <w:rFonts w:ascii="Times New Roman" w:eastAsia="Times New Roman" w:hAnsi="Times New Roman" w:cs="Times New Roman"/>
          <w:color w:val="000000"/>
        </w:rPr>
        <w:t xml:space="preserve"> della filiera agroalimentare, incrementare la consapevolezza e la trasparenza a favore dei consumatori. </w:t>
      </w:r>
    </w:p>
    <w:p w14:paraId="7AD87E78" w14:textId="5CE2E38C" w:rsidR="0020302F" w:rsidRPr="000036C8" w:rsidRDefault="005B230A" w:rsidP="008522D2">
      <w:pPr>
        <w:numPr>
          <w:ilvl w:val="0"/>
          <w:numId w:val="11"/>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sidRPr="000036C8">
        <w:rPr>
          <w:rFonts w:ascii="Times New Roman" w:eastAsia="Times New Roman" w:hAnsi="Times New Roman" w:cs="Times New Roman"/>
          <w:color w:val="000000"/>
        </w:rPr>
        <w:t xml:space="preserve">Con decreto del Ministro per le </w:t>
      </w:r>
      <w:r w:rsidR="006D02E1" w:rsidRPr="000036C8">
        <w:rPr>
          <w:rFonts w:ascii="Times New Roman" w:eastAsia="Times New Roman" w:hAnsi="Times New Roman" w:cs="Times New Roman"/>
          <w:color w:val="000000"/>
        </w:rPr>
        <w:t>imprese</w:t>
      </w:r>
      <w:r w:rsidRPr="000036C8">
        <w:rPr>
          <w:rFonts w:ascii="Times New Roman" w:eastAsia="Times New Roman" w:hAnsi="Times New Roman" w:cs="Times New Roman"/>
          <w:color w:val="000000"/>
        </w:rPr>
        <w:t xml:space="preserve"> e del </w:t>
      </w:r>
      <w:r w:rsidR="00A23CAC" w:rsidRPr="000036C8">
        <w:rPr>
          <w:rFonts w:ascii="Times New Roman" w:eastAsia="Times New Roman" w:hAnsi="Times New Roman" w:cs="Times New Roman"/>
          <w:i/>
          <w:iCs/>
          <w:color w:val="000000"/>
        </w:rPr>
        <w:t>m</w:t>
      </w:r>
      <w:r w:rsidRPr="000036C8">
        <w:rPr>
          <w:rFonts w:ascii="Times New Roman" w:eastAsia="Times New Roman" w:hAnsi="Times New Roman" w:cs="Times New Roman"/>
          <w:i/>
          <w:iCs/>
          <w:color w:val="000000"/>
        </w:rPr>
        <w:t>ade in Italy</w:t>
      </w:r>
      <w:r w:rsidRPr="000036C8">
        <w:rPr>
          <w:rFonts w:ascii="Times New Roman" w:eastAsia="Times New Roman" w:hAnsi="Times New Roman" w:cs="Times New Roman"/>
          <w:color w:val="000000"/>
        </w:rPr>
        <w:t xml:space="preserve">, </w:t>
      </w:r>
      <w:r w:rsidR="001E2F83" w:rsidRPr="008957C9">
        <w:rPr>
          <w:rFonts w:ascii="Times New Roman" w:eastAsia="Times New Roman" w:hAnsi="Times New Roman" w:cs="Times New Roman"/>
        </w:rPr>
        <w:t xml:space="preserve">da adottarsi entro 30 giorni dalla data di entrata in vigore della </w:t>
      </w:r>
      <w:r w:rsidR="001E2F83" w:rsidRPr="00F27D57">
        <w:rPr>
          <w:rFonts w:ascii="Times New Roman" w:eastAsia="Times New Roman" w:hAnsi="Times New Roman" w:cs="Times New Roman"/>
          <w:color w:val="000000"/>
        </w:rPr>
        <w:t xml:space="preserve">presente legge, </w:t>
      </w:r>
      <w:r w:rsidRPr="000036C8">
        <w:rPr>
          <w:rFonts w:ascii="Times New Roman" w:eastAsia="Times New Roman" w:hAnsi="Times New Roman" w:cs="Times New Roman"/>
          <w:color w:val="000000"/>
        </w:rPr>
        <w:t>di concerto con il Ministro dell’</w:t>
      </w:r>
      <w:r w:rsidR="000B7A58" w:rsidRPr="000036C8">
        <w:rPr>
          <w:rFonts w:ascii="Times New Roman" w:eastAsia="Times New Roman" w:hAnsi="Times New Roman" w:cs="Times New Roman"/>
          <w:color w:val="000000"/>
        </w:rPr>
        <w:t>a</w:t>
      </w:r>
      <w:r w:rsidRPr="000036C8">
        <w:rPr>
          <w:rFonts w:ascii="Times New Roman" w:eastAsia="Times New Roman" w:hAnsi="Times New Roman" w:cs="Times New Roman"/>
          <w:color w:val="000000"/>
        </w:rPr>
        <w:t xml:space="preserve">gricoltura della sovranità alimentare e delle </w:t>
      </w:r>
      <w:r w:rsidR="000B7A58" w:rsidRPr="000036C8">
        <w:rPr>
          <w:rFonts w:ascii="Times New Roman" w:eastAsia="Times New Roman" w:hAnsi="Times New Roman" w:cs="Times New Roman"/>
          <w:color w:val="000000"/>
        </w:rPr>
        <w:t>f</w:t>
      </w:r>
      <w:r w:rsidRPr="000036C8">
        <w:rPr>
          <w:rFonts w:ascii="Times New Roman" w:eastAsia="Times New Roman" w:hAnsi="Times New Roman" w:cs="Times New Roman"/>
          <w:color w:val="000000"/>
        </w:rPr>
        <w:t>oreste</w:t>
      </w:r>
      <w:r w:rsidR="000E667B" w:rsidRPr="000036C8">
        <w:rPr>
          <w:rFonts w:ascii="Times New Roman" w:eastAsia="Times New Roman" w:hAnsi="Times New Roman" w:cs="Times New Roman"/>
          <w:color w:val="000000"/>
        </w:rPr>
        <w:t xml:space="preserve">, </w:t>
      </w:r>
      <w:r w:rsidR="000E667B" w:rsidRPr="00F27D57">
        <w:rPr>
          <w:rFonts w:ascii="Times New Roman" w:eastAsia="Times New Roman" w:hAnsi="Times New Roman" w:cs="Times New Roman"/>
          <w:color w:val="000000"/>
        </w:rPr>
        <w:t xml:space="preserve">del Ministro degli </w:t>
      </w:r>
      <w:r w:rsidR="00580D3A" w:rsidRPr="00F27D57">
        <w:rPr>
          <w:rFonts w:ascii="Times New Roman" w:eastAsia="Times New Roman" w:hAnsi="Times New Roman" w:cs="Times New Roman"/>
          <w:color w:val="000000"/>
        </w:rPr>
        <w:t>a</w:t>
      </w:r>
      <w:r w:rsidR="000E667B" w:rsidRPr="00F27D57">
        <w:rPr>
          <w:rFonts w:ascii="Times New Roman" w:eastAsia="Times New Roman" w:hAnsi="Times New Roman" w:cs="Times New Roman"/>
          <w:color w:val="000000"/>
        </w:rPr>
        <w:t>ffari esteri e della cooperazione internazionale</w:t>
      </w:r>
      <w:r w:rsidRPr="000036C8">
        <w:rPr>
          <w:rFonts w:ascii="Times New Roman" w:eastAsia="Times New Roman" w:hAnsi="Times New Roman" w:cs="Times New Roman"/>
          <w:color w:val="000000"/>
        </w:rPr>
        <w:t xml:space="preserve"> e del Ministro della </w:t>
      </w:r>
      <w:r w:rsidR="00580D3A" w:rsidRPr="000036C8">
        <w:rPr>
          <w:rFonts w:ascii="Times New Roman" w:eastAsia="Times New Roman" w:hAnsi="Times New Roman" w:cs="Times New Roman"/>
          <w:color w:val="000000"/>
        </w:rPr>
        <w:t>s</w:t>
      </w:r>
      <w:r w:rsidRPr="000036C8">
        <w:rPr>
          <w:rFonts w:ascii="Times New Roman" w:eastAsia="Times New Roman" w:hAnsi="Times New Roman" w:cs="Times New Roman"/>
          <w:color w:val="000000"/>
        </w:rPr>
        <w:t>alute sono definite le attività finalizzate al potenziamento, alla diffusione e alla promozione, in Italia e all’estero del predetto sistema, nonché i soggetti cui affidare le stesse.</w:t>
      </w:r>
    </w:p>
    <w:p w14:paraId="563A28B0" w14:textId="2F1D8E84" w:rsidR="00445444" w:rsidRPr="00F27D57" w:rsidRDefault="005B230A" w:rsidP="008522D2">
      <w:pPr>
        <w:pStyle w:val="Paragrafoelenco"/>
        <w:numPr>
          <w:ilvl w:val="0"/>
          <w:numId w:val="11"/>
        </w:numPr>
        <w:pBdr>
          <w:top w:val="nil"/>
          <w:left w:val="nil"/>
          <w:bottom w:val="nil"/>
          <w:right w:val="nil"/>
          <w:between w:val="nil"/>
        </w:pBdr>
        <w:adjustRightInd w:val="0"/>
        <w:rPr>
          <w:rFonts w:ascii="Times New Roman" w:eastAsia="Times New Roman" w:hAnsi="Times New Roman" w:cs="Times New Roman"/>
          <w:bCs/>
          <w:i/>
          <w:color w:val="000000"/>
        </w:rPr>
      </w:pPr>
      <w:r w:rsidRPr="00F27D57">
        <w:rPr>
          <w:rFonts w:ascii="Times New Roman" w:eastAsia="Times New Roman" w:hAnsi="Times New Roman" w:cs="Times New Roman"/>
          <w:bCs/>
          <w:color w:val="000000"/>
        </w:rPr>
        <w:t>Per le attività di cui al secondo comma sono stanziati</w:t>
      </w:r>
      <w:r w:rsidR="000E667B" w:rsidRPr="00F27D57">
        <w:rPr>
          <w:rFonts w:ascii="Times New Roman" w:eastAsia="Times New Roman" w:hAnsi="Times New Roman" w:cs="Times New Roman"/>
          <w:bCs/>
          <w:color w:val="000000"/>
        </w:rPr>
        <w:t xml:space="preserve"> </w:t>
      </w:r>
      <w:r w:rsidR="00065AEE" w:rsidRPr="00F27D57">
        <w:rPr>
          <w:rFonts w:ascii="Times New Roman" w:eastAsia="Times New Roman" w:hAnsi="Times New Roman" w:cs="Times New Roman"/>
          <w:bCs/>
          <w:color w:val="000000"/>
        </w:rPr>
        <w:t xml:space="preserve">4 </w:t>
      </w:r>
      <w:r w:rsidR="000E667B" w:rsidRPr="00F27D57">
        <w:rPr>
          <w:rFonts w:ascii="Times New Roman" w:eastAsia="Times New Roman" w:hAnsi="Times New Roman" w:cs="Times New Roman"/>
          <w:bCs/>
          <w:color w:val="000000"/>
        </w:rPr>
        <w:t>milioni di euro</w:t>
      </w:r>
      <w:r w:rsidR="00C479FF" w:rsidRPr="00F27D57">
        <w:rPr>
          <w:rFonts w:ascii="Times New Roman" w:eastAsia="Times New Roman" w:hAnsi="Times New Roman" w:cs="Times New Roman"/>
          <w:bCs/>
          <w:color w:val="000000"/>
        </w:rPr>
        <w:t xml:space="preserve"> per il 202</w:t>
      </w:r>
      <w:r w:rsidR="007C7B8B" w:rsidRPr="00F27D57">
        <w:rPr>
          <w:rFonts w:ascii="Times New Roman" w:eastAsia="Times New Roman" w:hAnsi="Times New Roman" w:cs="Times New Roman"/>
          <w:bCs/>
          <w:color w:val="000000"/>
        </w:rPr>
        <w:t>3</w:t>
      </w:r>
      <w:r w:rsidRPr="00F27D57">
        <w:rPr>
          <w:rFonts w:ascii="Times New Roman" w:eastAsia="Times New Roman" w:hAnsi="Times New Roman" w:cs="Times New Roman"/>
          <w:color w:val="000000"/>
        </w:rPr>
        <w:t xml:space="preserve">. </w:t>
      </w:r>
      <w:r w:rsidRPr="00F27D57">
        <w:rPr>
          <w:rFonts w:ascii="Times New Roman" w:eastAsia="Times New Roman" w:hAnsi="Times New Roman" w:cs="Times New Roman"/>
          <w:bCs/>
          <w:color w:val="000000"/>
        </w:rPr>
        <w:t xml:space="preserve">Agli oneri si provvede </w:t>
      </w:r>
      <w:r w:rsidR="009F6F55" w:rsidRPr="00F27D57">
        <w:rPr>
          <w:rFonts w:ascii="Times New Roman" w:eastAsia="Times New Roman" w:hAnsi="Times New Roman" w:cs="Times New Roman"/>
          <w:bCs/>
          <w:color w:val="000000"/>
        </w:rPr>
        <w:t xml:space="preserve">a valere sulle risorse del Fondo di cui all’articolo </w:t>
      </w:r>
      <w:r w:rsidR="00D3136B" w:rsidRPr="00F27D57">
        <w:rPr>
          <w:rFonts w:ascii="Times New Roman" w:eastAsia="Times New Roman" w:hAnsi="Times New Roman" w:cs="Times New Roman"/>
          <w:bCs/>
          <w:color w:val="000000"/>
        </w:rPr>
        <w:t>51</w:t>
      </w:r>
      <w:r w:rsidR="006D02E1" w:rsidRPr="00F27D57">
        <w:rPr>
          <w:rFonts w:ascii="Times New Roman" w:eastAsia="Times New Roman" w:hAnsi="Times New Roman" w:cs="Times New Roman"/>
          <w:bCs/>
          <w:color w:val="000000"/>
        </w:rPr>
        <w:t xml:space="preserve"> della presente legge</w:t>
      </w:r>
      <w:r w:rsidR="008957C9" w:rsidRPr="00F27D57">
        <w:rPr>
          <w:rFonts w:ascii="Times New Roman" w:eastAsia="Times New Roman" w:hAnsi="Times New Roman" w:cs="Times New Roman"/>
          <w:bCs/>
          <w:color w:val="000000"/>
        </w:rPr>
        <w:t xml:space="preserve"> </w:t>
      </w:r>
      <w:r w:rsidR="00F27D57" w:rsidRPr="00F27D57">
        <w:rPr>
          <w:rFonts w:ascii="Times New Roman" w:eastAsia="Times New Roman" w:hAnsi="Times New Roman" w:cs="Times New Roman"/>
          <w:bCs/>
          <w:color w:val="000000"/>
        </w:rPr>
        <w:t>…..</w:t>
      </w:r>
      <w:r w:rsidR="00D94CCD" w:rsidRPr="00F27D57">
        <w:rPr>
          <w:rFonts w:ascii="Times New Roman" w:eastAsia="Times New Roman" w:hAnsi="Times New Roman" w:cs="Times New Roman"/>
          <w:bCs/>
          <w:color w:val="000000"/>
        </w:rPr>
        <w:t>.</w:t>
      </w:r>
    </w:p>
    <w:p w14:paraId="6A26CED3" w14:textId="77777777" w:rsidR="00D94CCD" w:rsidRPr="00D94CCD" w:rsidRDefault="00D94CCD" w:rsidP="00D94CCD">
      <w:pPr>
        <w:pStyle w:val="Paragrafoelenco"/>
        <w:pBdr>
          <w:top w:val="nil"/>
          <w:left w:val="nil"/>
          <w:bottom w:val="nil"/>
          <w:right w:val="nil"/>
          <w:between w:val="nil"/>
        </w:pBdr>
        <w:adjustRightInd w:val="0"/>
        <w:ind w:left="786" w:firstLine="0"/>
        <w:rPr>
          <w:rFonts w:ascii="Times New Roman" w:eastAsia="Times New Roman" w:hAnsi="Times New Roman" w:cs="Times New Roman"/>
          <w:b/>
          <w:bCs/>
          <w:i/>
          <w:color w:val="000000"/>
        </w:rPr>
      </w:pPr>
    </w:p>
    <w:p w14:paraId="0ED3E57C" w14:textId="77777777" w:rsidR="00F27D57" w:rsidRDefault="00F27D57"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28" w:name="_37m2jsg" w:colFirst="0" w:colLast="0"/>
      <w:bookmarkStart w:id="29" w:name="_1mrcu09" w:colFirst="0" w:colLast="0"/>
      <w:bookmarkEnd w:id="28"/>
      <w:bookmarkEnd w:id="29"/>
    </w:p>
    <w:p w14:paraId="1037CB98" w14:textId="49142423"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Art.</w:t>
      </w:r>
      <w:r w:rsidR="00155AB8">
        <w:rPr>
          <w:rFonts w:ascii="Times New Roman" w:eastAsia="Times New Roman" w:hAnsi="Times New Roman" w:cs="Times New Roman"/>
          <w:b/>
          <w:color w:val="000000"/>
          <w:sz w:val="22"/>
          <w:szCs w:val="22"/>
        </w:rPr>
        <w:t xml:space="preserve"> 29</w:t>
      </w:r>
    </w:p>
    <w:p w14:paraId="478A5006" w14:textId="4C0A2309"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(Certificazione di qualità della ristorazione italiana all’estero)</w:t>
      </w:r>
    </w:p>
    <w:p w14:paraId="3BEEF679" w14:textId="0231F43C" w:rsidR="008957C9" w:rsidRPr="008957C9" w:rsidRDefault="00F27D57" w:rsidP="008957C9">
      <w:pPr>
        <w:jc w:val="center"/>
        <w:rPr>
          <w:rFonts w:ascii="Times New Roman" w:hAnsi="Times New Roman" w:cs="Times New Roman"/>
          <w:b/>
          <w:sz w:val="24"/>
          <w:szCs w:val="24"/>
        </w:rPr>
      </w:pPr>
      <w:r>
        <w:rPr>
          <w:rFonts w:ascii="Times New Roman" w:hAnsi="Times New Roman" w:cs="Times New Roman"/>
          <w:b/>
          <w:sz w:val="24"/>
          <w:szCs w:val="24"/>
        </w:rPr>
        <w:t>(</w:t>
      </w:r>
      <w:r w:rsidR="008957C9" w:rsidRPr="00F27D57">
        <w:rPr>
          <w:rFonts w:ascii="Times New Roman" w:hAnsi="Times New Roman" w:cs="Times New Roman"/>
          <w:b/>
          <w:sz w:val="24"/>
          <w:szCs w:val="24"/>
        </w:rPr>
        <w:t>IN CORSO DI APPROFONDIMENTI</w:t>
      </w:r>
      <w:r>
        <w:rPr>
          <w:rFonts w:ascii="Times New Roman" w:hAnsi="Times New Roman" w:cs="Times New Roman"/>
          <w:b/>
          <w:sz w:val="24"/>
          <w:szCs w:val="24"/>
        </w:rPr>
        <w:t xml:space="preserve"> CON MASAF)</w:t>
      </w:r>
    </w:p>
    <w:p w14:paraId="202CCCCD" w14:textId="77777777" w:rsidR="00445444" w:rsidRPr="000036C8" w:rsidRDefault="00445444" w:rsidP="00445444">
      <w:pPr>
        <w:rPr>
          <w:rFonts w:ascii="Times New Roman" w:hAnsi="Times New Roman" w:cs="Times New Roman"/>
        </w:rPr>
      </w:pPr>
    </w:p>
    <w:p w14:paraId="71B9870C" w14:textId="14C0A24F" w:rsidR="0020302F" w:rsidRPr="000036C8" w:rsidRDefault="005B230A" w:rsidP="00324B8F">
      <w:pPr>
        <w:numPr>
          <w:ilvl w:val="0"/>
          <w:numId w:val="1"/>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0036C8">
        <w:rPr>
          <w:rFonts w:ascii="Times New Roman" w:eastAsia="Times New Roman" w:hAnsi="Times New Roman" w:cs="Times New Roman"/>
        </w:rPr>
        <w:t>Al fine di valorizzare e sostenere gli esercizi di ristorazione che offrono</w:t>
      </w:r>
      <w:r w:rsidR="0017584D" w:rsidRPr="000036C8">
        <w:rPr>
          <w:rFonts w:ascii="Times New Roman" w:eastAsia="Times New Roman" w:hAnsi="Times New Roman" w:cs="Times New Roman"/>
        </w:rPr>
        <w:t xml:space="preserve"> all’estero</w:t>
      </w:r>
      <w:r w:rsidRPr="000036C8">
        <w:rPr>
          <w:rFonts w:ascii="Times New Roman" w:eastAsia="Times New Roman" w:hAnsi="Times New Roman" w:cs="Times New Roman"/>
        </w:rPr>
        <w:t xml:space="preserve"> prodotti enogastronomici effettivamente conformi alle migliori tradizioni italiane all’estero e di contrastare l’utilizzo speculativo dell’</w:t>
      </w:r>
      <w:r w:rsidRPr="000036C8">
        <w:rPr>
          <w:rFonts w:ascii="Times New Roman" w:eastAsia="Times New Roman" w:hAnsi="Times New Roman" w:cs="Times New Roman"/>
          <w:i/>
        </w:rPr>
        <w:t xml:space="preserve">italian sounding, </w:t>
      </w:r>
      <w:r w:rsidRPr="000036C8">
        <w:rPr>
          <w:rFonts w:ascii="Times New Roman" w:eastAsia="Times New Roman" w:hAnsi="Times New Roman" w:cs="Times New Roman"/>
        </w:rPr>
        <w:t xml:space="preserve">i ristoratori situati all’estero possono chiedere la certificazione distintiva di </w:t>
      </w:r>
      <w:r w:rsidR="000E667B" w:rsidRPr="000036C8">
        <w:rPr>
          <w:rFonts w:ascii="Times New Roman" w:eastAsia="Times New Roman" w:hAnsi="Times New Roman" w:cs="Times New Roman"/>
        </w:rPr>
        <w:t>“</w:t>
      </w:r>
      <w:r w:rsidRPr="000036C8">
        <w:rPr>
          <w:rFonts w:ascii="Times New Roman" w:eastAsia="Times New Roman" w:hAnsi="Times New Roman" w:cs="Times New Roman"/>
        </w:rPr>
        <w:t>ristorante italiano nel mondo</w:t>
      </w:r>
      <w:r w:rsidR="000E667B" w:rsidRPr="000036C8">
        <w:rPr>
          <w:rFonts w:ascii="Times New Roman" w:eastAsia="Times New Roman" w:hAnsi="Times New Roman" w:cs="Times New Roman"/>
        </w:rPr>
        <w:t>”</w:t>
      </w:r>
      <w:r w:rsidRPr="000036C8">
        <w:rPr>
          <w:rFonts w:ascii="Times New Roman" w:eastAsia="Times New Roman" w:hAnsi="Times New Roman" w:cs="Times New Roman"/>
        </w:rPr>
        <w:t xml:space="preserve">.  La certificazione è rilasciata, su istanza del ristoratore, da un ente certificatore accreditato presso l’organismo unico di accreditamento nazionale italiano, sulla base di una </w:t>
      </w:r>
      <w:r w:rsidRPr="000036C8">
        <w:rPr>
          <w:rFonts w:ascii="Times New Roman" w:eastAsia="Times New Roman" w:hAnsi="Times New Roman" w:cs="Times New Roman"/>
          <w:b/>
          <w:bCs/>
        </w:rPr>
        <w:t>tariffa approvata</w:t>
      </w:r>
      <w:r w:rsidRPr="000036C8">
        <w:rPr>
          <w:rFonts w:ascii="Times New Roman" w:eastAsia="Times New Roman" w:hAnsi="Times New Roman" w:cs="Times New Roman"/>
        </w:rPr>
        <w:t xml:space="preserve"> e di un disciplinare a</w:t>
      </w:r>
      <w:r w:rsidR="00C416D1" w:rsidRPr="000036C8">
        <w:rPr>
          <w:rFonts w:ascii="Times New Roman" w:eastAsia="Times New Roman" w:hAnsi="Times New Roman" w:cs="Times New Roman"/>
        </w:rPr>
        <w:t>dottato con decreto del Ministro</w:t>
      </w:r>
      <w:r w:rsidRPr="000036C8">
        <w:rPr>
          <w:rFonts w:ascii="Times New Roman" w:eastAsia="Times New Roman" w:hAnsi="Times New Roman" w:cs="Times New Roman"/>
        </w:rPr>
        <w:t xml:space="preserve"> delle </w:t>
      </w:r>
      <w:r w:rsidR="006D02E1" w:rsidRPr="000036C8">
        <w:rPr>
          <w:rFonts w:ascii="Times New Roman" w:eastAsia="Times New Roman" w:hAnsi="Times New Roman" w:cs="Times New Roman"/>
        </w:rPr>
        <w:t>imprese</w:t>
      </w:r>
      <w:r w:rsidRPr="000036C8">
        <w:rPr>
          <w:rFonts w:ascii="Times New Roman" w:eastAsia="Times New Roman" w:hAnsi="Times New Roman" w:cs="Times New Roman"/>
        </w:rPr>
        <w:t xml:space="preserve"> e del </w:t>
      </w:r>
      <w:r w:rsidRPr="000036C8">
        <w:rPr>
          <w:rFonts w:ascii="Times New Roman" w:eastAsia="Times New Roman" w:hAnsi="Times New Roman" w:cs="Times New Roman"/>
          <w:i/>
          <w:iCs/>
        </w:rPr>
        <w:t>made in Italy</w:t>
      </w:r>
      <w:r w:rsidRPr="000036C8">
        <w:rPr>
          <w:rFonts w:ascii="Times New Roman" w:eastAsia="Times New Roman" w:hAnsi="Times New Roman" w:cs="Times New Roman"/>
        </w:rPr>
        <w:t xml:space="preserve">, </w:t>
      </w:r>
      <w:r w:rsidR="00C416D1" w:rsidRPr="000036C8">
        <w:rPr>
          <w:rFonts w:ascii="Times New Roman" w:eastAsia="Times New Roman" w:hAnsi="Times New Roman" w:cs="Times New Roman"/>
        </w:rPr>
        <w:t>di concerto con</w:t>
      </w:r>
      <w:r w:rsidRPr="000036C8">
        <w:rPr>
          <w:rFonts w:ascii="Times New Roman" w:eastAsia="Times New Roman" w:hAnsi="Times New Roman" w:cs="Times New Roman"/>
        </w:rPr>
        <w:t xml:space="preserve"> il M</w:t>
      </w:r>
      <w:r w:rsidR="000E667B" w:rsidRPr="000036C8">
        <w:rPr>
          <w:rFonts w:ascii="Times New Roman" w:eastAsia="Times New Roman" w:hAnsi="Times New Roman" w:cs="Times New Roman"/>
        </w:rPr>
        <w:t>inistro dell’</w:t>
      </w:r>
      <w:r w:rsidR="00580D3A" w:rsidRPr="000036C8">
        <w:rPr>
          <w:rFonts w:ascii="Times New Roman" w:eastAsia="Times New Roman" w:hAnsi="Times New Roman" w:cs="Times New Roman"/>
        </w:rPr>
        <w:t>a</w:t>
      </w:r>
      <w:r w:rsidR="000E667B" w:rsidRPr="000036C8">
        <w:rPr>
          <w:rFonts w:ascii="Times New Roman" w:eastAsia="Times New Roman" w:hAnsi="Times New Roman" w:cs="Times New Roman"/>
        </w:rPr>
        <w:t>gricoltura e della sovranità alimentare e forestale</w:t>
      </w:r>
      <w:r w:rsidRPr="000036C8">
        <w:rPr>
          <w:rFonts w:ascii="Times New Roman" w:eastAsia="Times New Roman" w:hAnsi="Times New Roman" w:cs="Times New Roman"/>
        </w:rPr>
        <w:t xml:space="preserve"> </w:t>
      </w:r>
      <w:r w:rsidR="00323F0A" w:rsidRPr="000036C8">
        <w:rPr>
          <w:rFonts w:ascii="Times New Roman" w:eastAsia="Times New Roman" w:hAnsi="Times New Roman" w:cs="Times New Roman"/>
          <w:b/>
        </w:rPr>
        <w:t xml:space="preserve">e del Ministro degli </w:t>
      </w:r>
      <w:r w:rsidR="00580D3A" w:rsidRPr="000036C8">
        <w:rPr>
          <w:rFonts w:ascii="Times New Roman" w:eastAsia="Times New Roman" w:hAnsi="Times New Roman" w:cs="Times New Roman"/>
          <w:b/>
        </w:rPr>
        <w:t>a</w:t>
      </w:r>
      <w:r w:rsidR="00323F0A" w:rsidRPr="000036C8">
        <w:rPr>
          <w:rFonts w:ascii="Times New Roman" w:eastAsia="Times New Roman" w:hAnsi="Times New Roman" w:cs="Times New Roman"/>
          <w:b/>
        </w:rPr>
        <w:t xml:space="preserve">ffari </w:t>
      </w:r>
      <w:r w:rsidR="00580D3A" w:rsidRPr="000036C8">
        <w:rPr>
          <w:rFonts w:ascii="Times New Roman" w:eastAsia="Times New Roman" w:hAnsi="Times New Roman" w:cs="Times New Roman"/>
          <w:b/>
        </w:rPr>
        <w:t>e</w:t>
      </w:r>
      <w:r w:rsidR="00323F0A" w:rsidRPr="000036C8">
        <w:rPr>
          <w:rFonts w:ascii="Times New Roman" w:eastAsia="Times New Roman" w:hAnsi="Times New Roman" w:cs="Times New Roman"/>
          <w:b/>
        </w:rPr>
        <w:t>steri e della cooperazione internazionale</w:t>
      </w:r>
      <w:r w:rsidRPr="000036C8">
        <w:rPr>
          <w:rFonts w:ascii="Times New Roman" w:eastAsia="Times New Roman" w:hAnsi="Times New Roman" w:cs="Times New Roman"/>
        </w:rPr>
        <w:t xml:space="preserve"> che individua i requisiti e le specifiche per il rilascio della certificazione stessa, con particolare riferimento all’utilizzo di ingredienti di qualità e di prodotti appartenenti alla tradizione enogastronomica italiana, a denominazione di origine protetta, a indicazione geografica protetta, a denominazione di origine controllata, a denominazione di origine controllata e garantita e a indicazione geografica tipica.</w:t>
      </w:r>
    </w:p>
    <w:p w14:paraId="757EC880" w14:textId="77777777" w:rsidR="0020302F" w:rsidRPr="000036C8" w:rsidRDefault="005B230A" w:rsidP="00324B8F">
      <w:pPr>
        <w:numPr>
          <w:ilvl w:val="0"/>
          <w:numId w:val="1"/>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0036C8">
        <w:rPr>
          <w:rFonts w:ascii="Times New Roman" w:eastAsia="Times New Roman" w:hAnsi="Times New Roman" w:cs="Times New Roman"/>
        </w:rPr>
        <w:t xml:space="preserve">La certificazione ha la durata di </w:t>
      </w:r>
      <w:r w:rsidR="005A7989" w:rsidRPr="000036C8">
        <w:rPr>
          <w:rFonts w:ascii="Times New Roman" w:eastAsia="Times New Roman" w:hAnsi="Times New Roman" w:cs="Times New Roman"/>
        </w:rPr>
        <w:t xml:space="preserve">tre </w:t>
      </w:r>
      <w:r w:rsidRPr="000036C8">
        <w:rPr>
          <w:rFonts w:ascii="Times New Roman" w:eastAsia="Times New Roman" w:hAnsi="Times New Roman" w:cs="Times New Roman"/>
        </w:rPr>
        <w:t xml:space="preserve">anni dalla data del rilascio ed è rinnovabile su richiesta. La domanda di rinnovo può essere presentata a decorrere da tre mesi antecedenti la scadenza della certificazione. </w:t>
      </w:r>
    </w:p>
    <w:p w14:paraId="14A68B21" w14:textId="77777777" w:rsidR="003B1E4C" w:rsidRPr="000036C8" w:rsidRDefault="005B230A" w:rsidP="003B1E4C">
      <w:pPr>
        <w:numPr>
          <w:ilvl w:val="0"/>
          <w:numId w:val="1"/>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0036C8">
        <w:rPr>
          <w:rFonts w:ascii="Times New Roman" w:eastAsia="Times New Roman" w:hAnsi="Times New Roman" w:cs="Times New Roman"/>
        </w:rPr>
        <w:t>I commi da 1144 a 1149 dell’articolo 1 della legge 30 dicembre 2020, n. 178, sono abrogati.</w:t>
      </w:r>
    </w:p>
    <w:p w14:paraId="4ABDB8BB" w14:textId="13215768" w:rsidR="00532316" w:rsidRDefault="00532316" w:rsidP="007D3344">
      <w:pPr>
        <w:pBdr>
          <w:top w:val="nil"/>
          <w:left w:val="nil"/>
          <w:bottom w:val="nil"/>
          <w:right w:val="nil"/>
          <w:between w:val="nil"/>
        </w:pBdr>
        <w:adjustRightInd w:val="0"/>
        <w:contextualSpacing/>
        <w:jc w:val="center"/>
        <w:rPr>
          <w:rFonts w:ascii="Times New Roman" w:eastAsia="Times New Roman" w:hAnsi="Times New Roman" w:cs="Times New Roman"/>
          <w:color w:val="000000"/>
        </w:rPr>
      </w:pPr>
    </w:p>
    <w:p w14:paraId="347912F7" w14:textId="77777777" w:rsidR="007C7B8B" w:rsidRDefault="007C7B8B" w:rsidP="009F2286">
      <w:pPr>
        <w:pStyle w:val="paragraph"/>
        <w:shd w:val="clear" w:color="auto" w:fill="FFFFFF"/>
        <w:spacing w:before="0" w:beforeAutospacing="0" w:after="0" w:afterAutospacing="0" w:line="259" w:lineRule="auto"/>
        <w:jc w:val="center"/>
        <w:textAlignment w:val="baseline"/>
        <w:rPr>
          <w:color w:val="FF0000"/>
          <w:sz w:val="22"/>
          <w:szCs w:val="22"/>
        </w:rPr>
      </w:pPr>
    </w:p>
    <w:p w14:paraId="357888AC" w14:textId="1460053B" w:rsidR="009F2286" w:rsidRPr="009F2286" w:rsidRDefault="009F2286" w:rsidP="009F2286">
      <w:pPr>
        <w:pStyle w:val="paragraph"/>
        <w:shd w:val="clear" w:color="auto" w:fill="FFFFFF"/>
        <w:spacing w:before="0" w:beforeAutospacing="0" w:after="0" w:afterAutospacing="0" w:line="259" w:lineRule="auto"/>
        <w:jc w:val="center"/>
        <w:textAlignment w:val="baseline"/>
        <w:rPr>
          <w:color w:val="FF0000"/>
          <w:sz w:val="22"/>
          <w:szCs w:val="22"/>
        </w:rPr>
      </w:pPr>
      <w:r w:rsidRPr="009F2286">
        <w:rPr>
          <w:color w:val="FF0000"/>
          <w:sz w:val="22"/>
          <w:szCs w:val="22"/>
        </w:rPr>
        <w:t xml:space="preserve">Art. </w:t>
      </w:r>
      <w:r w:rsidR="00155AB8">
        <w:rPr>
          <w:color w:val="FF0000"/>
          <w:sz w:val="22"/>
          <w:szCs w:val="22"/>
        </w:rPr>
        <w:t>30</w:t>
      </w:r>
    </w:p>
    <w:p w14:paraId="6C1FF8D0" w14:textId="77777777" w:rsidR="009F2286" w:rsidRPr="009F2286" w:rsidRDefault="009F2286" w:rsidP="009F2286">
      <w:pPr>
        <w:pStyle w:val="paragraph"/>
        <w:spacing w:before="0" w:beforeAutospacing="0" w:after="0" w:afterAutospacing="0" w:line="259" w:lineRule="auto"/>
        <w:jc w:val="center"/>
        <w:textAlignment w:val="baseline"/>
        <w:rPr>
          <w:b/>
          <w:color w:val="FF0000"/>
          <w:sz w:val="22"/>
          <w:szCs w:val="22"/>
        </w:rPr>
      </w:pPr>
      <w:r w:rsidRPr="009F2286">
        <w:rPr>
          <w:b/>
          <w:color w:val="FF0000"/>
          <w:sz w:val="22"/>
          <w:szCs w:val="22"/>
        </w:rPr>
        <w:t>(Fondo di supporto al riconoscimento delle certificazioni II.GG.</w:t>
      </w:r>
    </w:p>
    <w:p w14:paraId="48650130" w14:textId="77777777" w:rsidR="008957C9" w:rsidRDefault="009F2286" w:rsidP="009F2286">
      <w:pPr>
        <w:pStyle w:val="paragraph"/>
        <w:spacing w:before="0" w:beforeAutospacing="0" w:after="0" w:afterAutospacing="0" w:line="259" w:lineRule="auto"/>
        <w:jc w:val="center"/>
        <w:textAlignment w:val="baseline"/>
        <w:rPr>
          <w:b/>
          <w:color w:val="FF0000"/>
          <w:sz w:val="22"/>
          <w:szCs w:val="22"/>
        </w:rPr>
      </w:pPr>
      <w:r w:rsidRPr="009F2286">
        <w:rPr>
          <w:b/>
          <w:color w:val="FF0000"/>
          <w:sz w:val="22"/>
          <w:szCs w:val="22"/>
        </w:rPr>
        <w:t>e dei prodotti agroalimentari italiani)</w:t>
      </w:r>
      <w:r w:rsidR="00D94CCD">
        <w:rPr>
          <w:b/>
          <w:color w:val="FF0000"/>
          <w:sz w:val="22"/>
          <w:szCs w:val="22"/>
        </w:rPr>
        <w:t xml:space="preserve"> </w:t>
      </w:r>
    </w:p>
    <w:p w14:paraId="7717AC84" w14:textId="6105BB93" w:rsidR="009F2286" w:rsidRPr="009F2286" w:rsidRDefault="009F2286" w:rsidP="009F2286">
      <w:pPr>
        <w:pStyle w:val="paragraph"/>
        <w:numPr>
          <w:ilvl w:val="3"/>
          <w:numId w:val="1"/>
        </w:numPr>
        <w:shd w:val="clear" w:color="auto" w:fill="FFFFFF"/>
        <w:spacing w:before="0" w:beforeAutospacing="0" w:after="0" w:afterAutospacing="0" w:line="259" w:lineRule="auto"/>
        <w:ind w:left="709" w:hanging="425"/>
        <w:jc w:val="both"/>
        <w:textAlignment w:val="baseline"/>
        <w:rPr>
          <w:color w:val="FF0000"/>
          <w:sz w:val="22"/>
          <w:szCs w:val="22"/>
        </w:rPr>
      </w:pPr>
      <w:r>
        <w:rPr>
          <w:color w:val="FF0000"/>
          <w:sz w:val="22"/>
          <w:szCs w:val="22"/>
        </w:rPr>
        <w:t>P</w:t>
      </w:r>
      <w:r w:rsidRPr="009F2286">
        <w:rPr>
          <w:color w:val="FF0000"/>
          <w:sz w:val="22"/>
          <w:szCs w:val="22"/>
        </w:rPr>
        <w:t xml:space="preserve">resso il Ministero dell’agricoltura, della sovranità alimentare e delle foreste </w:t>
      </w:r>
      <w:r>
        <w:rPr>
          <w:color w:val="FF0000"/>
          <w:sz w:val="22"/>
          <w:szCs w:val="22"/>
        </w:rPr>
        <w:t xml:space="preserve">è istituito </w:t>
      </w:r>
      <w:r w:rsidRPr="009F2286">
        <w:rPr>
          <w:color w:val="FF0000"/>
          <w:sz w:val="22"/>
          <w:szCs w:val="22"/>
        </w:rPr>
        <w:t xml:space="preserve">il Fondo per la protezione nel mondo delle indicazioni geografiche italiane agricole, alimentari, del vino e delle bevande spiritose, registrate ai sensi dei regolamenti (UE) n. 1151/2012, (UE) n. 1308/2013 e (UE) n. 2019/787, di seguito “II.GG.”, e dei prodotti </w:t>
      </w:r>
      <w:r w:rsidR="00F27D57">
        <w:rPr>
          <w:color w:val="FF0000"/>
          <w:sz w:val="22"/>
          <w:szCs w:val="22"/>
        </w:rPr>
        <w:t>italiani con una dotazione di XX</w:t>
      </w:r>
      <w:r w:rsidRPr="009F2286">
        <w:rPr>
          <w:color w:val="FF0000"/>
          <w:sz w:val="22"/>
          <w:szCs w:val="22"/>
        </w:rPr>
        <w:t xml:space="preserve"> milioni di euro per </w:t>
      </w:r>
      <w:r w:rsidR="007753E8">
        <w:rPr>
          <w:color w:val="FF0000"/>
          <w:sz w:val="22"/>
          <w:szCs w:val="22"/>
        </w:rPr>
        <w:t xml:space="preserve">ciascuno degli anni da </w:t>
      </w:r>
      <w:r w:rsidR="00F27D57">
        <w:rPr>
          <w:color w:val="FF0000"/>
          <w:sz w:val="22"/>
          <w:szCs w:val="22"/>
        </w:rPr>
        <w:t>2024</w:t>
      </w:r>
      <w:r w:rsidR="007753E8">
        <w:rPr>
          <w:color w:val="FF0000"/>
          <w:sz w:val="22"/>
          <w:szCs w:val="22"/>
        </w:rPr>
        <w:t xml:space="preserve"> al 2026</w:t>
      </w:r>
      <w:r w:rsidRPr="009F2286">
        <w:rPr>
          <w:color w:val="FF0000"/>
          <w:sz w:val="22"/>
          <w:szCs w:val="22"/>
        </w:rPr>
        <w:t>.</w:t>
      </w:r>
    </w:p>
    <w:p w14:paraId="62424919" w14:textId="61809F86" w:rsidR="009F2286" w:rsidRPr="009F2286" w:rsidRDefault="00F27D57" w:rsidP="009F2286">
      <w:pPr>
        <w:pStyle w:val="paragraph"/>
        <w:numPr>
          <w:ilvl w:val="3"/>
          <w:numId w:val="1"/>
        </w:numPr>
        <w:shd w:val="clear" w:color="auto" w:fill="FFFFFF"/>
        <w:spacing w:before="0" w:beforeAutospacing="0" w:after="0" w:afterAutospacing="0" w:line="259" w:lineRule="auto"/>
        <w:ind w:left="709" w:hanging="425"/>
        <w:jc w:val="both"/>
        <w:textAlignment w:val="baseline"/>
        <w:rPr>
          <w:color w:val="FF0000"/>
          <w:sz w:val="22"/>
          <w:szCs w:val="22"/>
        </w:rPr>
      </w:pPr>
      <w:r>
        <w:rPr>
          <w:color w:val="FF0000"/>
          <w:sz w:val="22"/>
          <w:szCs w:val="22"/>
        </w:rPr>
        <w:t>Le azioni finalizzate alla protezione delle II.GG per le quali è ammesso il finanziamento a carico del Fondo</w:t>
      </w:r>
      <w:r w:rsidR="009F2286" w:rsidRPr="009F2286">
        <w:rPr>
          <w:color w:val="FF0000"/>
          <w:sz w:val="22"/>
          <w:szCs w:val="22"/>
        </w:rPr>
        <w:t xml:space="preserve"> sono le seguenti:</w:t>
      </w:r>
    </w:p>
    <w:p w14:paraId="23FB3BBF" w14:textId="2ACE4386" w:rsidR="009F2286" w:rsidRPr="009F2286" w:rsidRDefault="009F2286" w:rsidP="008522D2">
      <w:pPr>
        <w:pStyle w:val="paragraph"/>
        <w:numPr>
          <w:ilvl w:val="1"/>
          <w:numId w:val="22"/>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azioni di registrazione in Paesi terzi, compatibilmente con il sistema giuridico presente nel singolo Paese, come Indicazioni geografiche, oppure, in assenza di legislazione analoga a tutela delle II.GG., quali marchi privatistici, previa valutazione tecnica effettuata dal Ministero dell’agricoltura, della sovranità alimentare e delle foreste. Sono finanziabili sia le nuove registrazioni sia le attività connesse alla rinnovazione periodica della validità delle registrazioni già effettuate e ogni altra tassa od onere previsto dalle specifiche legislazioni dei Paesi terzi;</w:t>
      </w:r>
    </w:p>
    <w:p w14:paraId="782FC4EE" w14:textId="4601406C" w:rsidR="009F2286" w:rsidRPr="009F2286" w:rsidRDefault="009F2286" w:rsidP="008522D2">
      <w:pPr>
        <w:pStyle w:val="paragraph"/>
        <w:numPr>
          <w:ilvl w:val="1"/>
          <w:numId w:val="22"/>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azioni connesse alle opposizioni avverso la registrazione, in Paesi terzi, di marchi o di altri titoli di proprietà intellettuale, in contrasto con la protezione prevista da Accordi internazionali, dei quali l’Italia è membro o dei quali l’Unione europea è Parte contraente, presentata da soggetti diversi dai Consorzi di tutela riconosciuti in base alla normativa vigente o dalle autorità italiane; </w:t>
      </w:r>
    </w:p>
    <w:p w14:paraId="5BA2E7A7" w14:textId="391159C8" w:rsidR="009F2286" w:rsidRPr="009F2286" w:rsidRDefault="009F2286" w:rsidP="008522D2">
      <w:pPr>
        <w:pStyle w:val="paragraph"/>
        <w:numPr>
          <w:ilvl w:val="1"/>
          <w:numId w:val="22"/>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azioni connesse alla presentazione di domande di assegnazione alle II.GG. di domini internet ed ogni azione avverso eventuali assegnazioni come nomi a dominio di II.GG., in favore di soggetti diversi dai Consorzi di tutela riconosciuti in base alla normativa vigente o dalle autorità italiane; </w:t>
      </w:r>
    </w:p>
    <w:p w14:paraId="139DE1FD" w14:textId="69AE32BB" w:rsidR="009F2286" w:rsidRPr="009F2286" w:rsidRDefault="009F2286" w:rsidP="008522D2">
      <w:pPr>
        <w:pStyle w:val="paragraph"/>
        <w:numPr>
          <w:ilvl w:val="1"/>
          <w:numId w:val="22"/>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azioni volte ad aumentare la capacità di riconoscimento delle II.GG. italiane, includendo i nomi a dominio e le piattaforme in internet; </w:t>
      </w:r>
    </w:p>
    <w:p w14:paraId="2AF3651A" w14:textId="5ADD3169" w:rsidR="009F2286" w:rsidRPr="009F2286" w:rsidRDefault="009F2286" w:rsidP="008522D2">
      <w:pPr>
        <w:pStyle w:val="paragraph"/>
        <w:numPr>
          <w:ilvl w:val="1"/>
          <w:numId w:val="22"/>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azioni di comunicazione e promozione delle II.GG. che subiscono gli effetti negativi di disposizioni contenute in Accordi di cui l’Italia è membro o dei quali l’Unione europea è Parte contraente, volte a limitare la piena protezione legale delle denominazioni italiane nei Paesi terzi interessati; </w:t>
      </w:r>
    </w:p>
    <w:p w14:paraId="567A6724" w14:textId="72BD5E2F" w:rsidR="009F2286" w:rsidRPr="009F2286" w:rsidRDefault="009F2286" w:rsidP="008522D2">
      <w:pPr>
        <w:pStyle w:val="paragraph"/>
        <w:numPr>
          <w:ilvl w:val="1"/>
          <w:numId w:val="22"/>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azioni volte a migliorare e a favorire la conoscenza delle II.GG. italiane, parte del patrimonio culturale ed enogastronomico nazionale, da parte degli importatori, dei distributori e dei consumatori finali del Paese terzo interessato.</w:t>
      </w:r>
    </w:p>
    <w:p w14:paraId="30D3C1F8" w14:textId="64F3646C" w:rsidR="009F2286" w:rsidRPr="009F2286" w:rsidRDefault="009F2286" w:rsidP="008522D2">
      <w:pPr>
        <w:pStyle w:val="paragraph"/>
        <w:numPr>
          <w:ilvl w:val="0"/>
          <w:numId w:val="40"/>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Per le azioni di cui alle lettere d), e) e f), del comma 2 del presente articolo può essere previsto il coinvolgimento dell’ICE – Agenzia per la promozione all’estero e l’internazionalizzazione delle imprese italiane.</w:t>
      </w:r>
    </w:p>
    <w:p w14:paraId="46C52487" w14:textId="2A163EEB" w:rsidR="009F2286" w:rsidRPr="009F2286" w:rsidRDefault="009F2286" w:rsidP="008522D2">
      <w:pPr>
        <w:pStyle w:val="paragraph"/>
        <w:numPr>
          <w:ilvl w:val="0"/>
          <w:numId w:val="40"/>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Le risorse del Fondo di c</w:t>
      </w:r>
      <w:r w:rsidR="007753E8">
        <w:rPr>
          <w:color w:val="FF0000"/>
          <w:sz w:val="22"/>
          <w:szCs w:val="22"/>
        </w:rPr>
        <w:t>ui al comma 1, nella misura di XX</w:t>
      </w:r>
      <w:r w:rsidRPr="009F2286">
        <w:rPr>
          <w:color w:val="FF0000"/>
          <w:sz w:val="22"/>
          <w:szCs w:val="22"/>
        </w:rPr>
        <w:t xml:space="preserve"> milioni di euro per ciascuno degli anni 2024, 2025 e 2026, sono destinate a finanziare le Camere di commercio all’estero per le attività di supporto alle azioni giudiziarie e stragiudiziarie intraprese a tutela dei propri prodotti, da imprese con sede legale ed operativa in Italia.</w:t>
      </w:r>
    </w:p>
    <w:p w14:paraId="12C6BB7D" w14:textId="77777777" w:rsidR="009F2286" w:rsidRDefault="009F2286" w:rsidP="008522D2">
      <w:pPr>
        <w:pStyle w:val="paragraph"/>
        <w:numPr>
          <w:ilvl w:val="0"/>
          <w:numId w:val="40"/>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 xml:space="preserve">Con uno o più decreti del Ministro dell’agricoltura, della sovranità alimentare e delle foreste, da adottare entro centoventi giorni dalla data di entrata in vigore della presente legge, sono previsti i criteri e le modalità di finanziamento delle azioni di cui ai commi 2 e </w:t>
      </w:r>
      <w:r>
        <w:rPr>
          <w:color w:val="FF0000"/>
          <w:sz w:val="22"/>
          <w:szCs w:val="22"/>
        </w:rPr>
        <w:t>3</w:t>
      </w:r>
      <w:r w:rsidRPr="009F2286">
        <w:rPr>
          <w:color w:val="FF0000"/>
          <w:sz w:val="22"/>
          <w:szCs w:val="22"/>
        </w:rPr>
        <w:t>.</w:t>
      </w:r>
    </w:p>
    <w:p w14:paraId="44E328F1" w14:textId="6BFFA48D" w:rsidR="009F2286" w:rsidRDefault="009F2286" w:rsidP="008522D2">
      <w:pPr>
        <w:pStyle w:val="paragraph"/>
        <w:numPr>
          <w:ilvl w:val="0"/>
          <w:numId w:val="40"/>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 xml:space="preserve">Agli oneri derivanti dall’attuazione della presente disposizione, quantificati in </w:t>
      </w:r>
      <w:r w:rsidR="007753E8">
        <w:rPr>
          <w:color w:val="FF0000"/>
          <w:sz w:val="22"/>
          <w:szCs w:val="22"/>
        </w:rPr>
        <w:t>XX</w:t>
      </w:r>
      <w:r w:rsidRPr="009F2286">
        <w:rPr>
          <w:color w:val="FF0000"/>
          <w:sz w:val="22"/>
          <w:szCs w:val="22"/>
        </w:rPr>
        <w:t xml:space="preserve"> milioni di euro per ciascuno degli anni 2024, 2025 e 2026, si provvede mediante </w:t>
      </w:r>
      <w:r w:rsidR="008957C9">
        <w:rPr>
          <w:color w:val="FF0000"/>
          <w:sz w:val="22"/>
          <w:szCs w:val="22"/>
          <w:highlight w:val="yellow"/>
        </w:rPr>
        <w:t xml:space="preserve">XXX </w:t>
      </w:r>
      <w:r w:rsidR="007753E8">
        <w:rPr>
          <w:color w:val="FF0000"/>
          <w:sz w:val="22"/>
          <w:szCs w:val="22"/>
        </w:rPr>
        <w:t>(A CARICO BILANCIO MASAF)</w:t>
      </w:r>
    </w:p>
    <w:p w14:paraId="1CAD0FCB" w14:textId="77777777" w:rsidR="009F2286" w:rsidRDefault="009F2286" w:rsidP="009F2286">
      <w:pPr>
        <w:pStyle w:val="paragraph"/>
        <w:shd w:val="clear" w:color="auto" w:fill="FFFFFF"/>
        <w:spacing w:before="0" w:beforeAutospacing="0" w:after="0" w:afterAutospacing="0" w:line="259" w:lineRule="auto"/>
        <w:ind w:left="284"/>
        <w:jc w:val="both"/>
        <w:textAlignment w:val="baseline"/>
        <w:rPr>
          <w:color w:val="FF0000"/>
          <w:sz w:val="22"/>
          <w:szCs w:val="22"/>
        </w:rPr>
      </w:pPr>
    </w:p>
    <w:p w14:paraId="26F4D34C" w14:textId="237D7984" w:rsidR="009F2286" w:rsidRDefault="009F2286" w:rsidP="009F2286">
      <w:pPr>
        <w:pStyle w:val="paragraph"/>
        <w:shd w:val="clear" w:color="auto" w:fill="FFFFFF"/>
        <w:spacing w:before="0" w:beforeAutospacing="0" w:after="0" w:afterAutospacing="0" w:line="259" w:lineRule="auto"/>
        <w:ind w:left="284"/>
        <w:jc w:val="center"/>
        <w:textAlignment w:val="baseline"/>
        <w:rPr>
          <w:color w:val="FF0000"/>
          <w:sz w:val="22"/>
          <w:szCs w:val="22"/>
        </w:rPr>
      </w:pPr>
      <w:r w:rsidRPr="009F2286">
        <w:rPr>
          <w:color w:val="FF0000"/>
          <w:sz w:val="22"/>
          <w:szCs w:val="22"/>
        </w:rPr>
        <w:t xml:space="preserve">Art. </w:t>
      </w:r>
      <w:r w:rsidR="00155AB8">
        <w:rPr>
          <w:color w:val="FF0000"/>
          <w:sz w:val="22"/>
          <w:szCs w:val="22"/>
        </w:rPr>
        <w:t>31</w:t>
      </w:r>
    </w:p>
    <w:p w14:paraId="1109B49E" w14:textId="77777777" w:rsidR="008957C9" w:rsidRDefault="009F2286" w:rsidP="009F2286">
      <w:pPr>
        <w:pStyle w:val="paragraph"/>
        <w:shd w:val="clear" w:color="auto" w:fill="FFFFFF"/>
        <w:spacing w:before="0" w:beforeAutospacing="0" w:after="0" w:afterAutospacing="0" w:line="259" w:lineRule="auto"/>
        <w:ind w:left="284"/>
        <w:jc w:val="center"/>
        <w:textAlignment w:val="baseline"/>
        <w:rPr>
          <w:color w:val="FF0000"/>
          <w:sz w:val="22"/>
          <w:szCs w:val="22"/>
        </w:rPr>
      </w:pPr>
      <w:r>
        <w:rPr>
          <w:color w:val="FF0000"/>
          <w:sz w:val="22"/>
          <w:szCs w:val="22"/>
        </w:rPr>
        <w:t>(</w:t>
      </w:r>
      <w:r w:rsidRPr="009F2286">
        <w:rPr>
          <w:color w:val="FF0000"/>
          <w:sz w:val="22"/>
          <w:szCs w:val="22"/>
        </w:rPr>
        <w:t>Valorizzazione della biodiversità, delle pratiche tradizionali e del paesaggio rurale)</w:t>
      </w:r>
      <w:r w:rsidR="00D94CCD">
        <w:rPr>
          <w:color w:val="FF0000"/>
          <w:sz w:val="22"/>
          <w:szCs w:val="22"/>
        </w:rPr>
        <w:t xml:space="preserve"> </w:t>
      </w:r>
    </w:p>
    <w:p w14:paraId="7B93198C" w14:textId="77777777" w:rsidR="009F2286" w:rsidRPr="009F2286" w:rsidRDefault="009F2286" w:rsidP="009F2286">
      <w:pPr>
        <w:pStyle w:val="paragraph"/>
        <w:shd w:val="clear" w:color="auto" w:fill="FFFFFF"/>
        <w:spacing w:before="0" w:beforeAutospacing="0" w:after="0" w:afterAutospacing="0" w:line="259" w:lineRule="auto"/>
        <w:ind w:left="710"/>
        <w:jc w:val="both"/>
        <w:textAlignment w:val="baseline"/>
        <w:rPr>
          <w:color w:val="FF0000"/>
          <w:sz w:val="22"/>
          <w:szCs w:val="22"/>
        </w:rPr>
      </w:pPr>
    </w:p>
    <w:p w14:paraId="1B96F1DF" w14:textId="0ADA3C4D" w:rsidR="009F2286" w:rsidRDefault="007753E8" w:rsidP="008522D2">
      <w:pPr>
        <w:pStyle w:val="paragraph"/>
        <w:numPr>
          <w:ilvl w:val="3"/>
          <w:numId w:val="40"/>
        </w:numPr>
        <w:shd w:val="clear" w:color="auto" w:fill="FFFFFF"/>
        <w:spacing w:before="0" w:beforeAutospacing="0" w:after="0" w:afterAutospacing="0" w:line="259" w:lineRule="auto"/>
        <w:ind w:left="709" w:hanging="425"/>
        <w:jc w:val="both"/>
        <w:textAlignment w:val="baseline"/>
        <w:rPr>
          <w:color w:val="FF0000"/>
          <w:sz w:val="22"/>
          <w:szCs w:val="22"/>
        </w:rPr>
      </w:pPr>
      <w:r>
        <w:rPr>
          <w:color w:val="FF0000"/>
          <w:sz w:val="22"/>
          <w:szCs w:val="22"/>
        </w:rPr>
        <w:t>Per</w:t>
      </w:r>
      <w:r w:rsidR="009F2286" w:rsidRPr="009F2286">
        <w:rPr>
          <w:color w:val="FF0000"/>
          <w:sz w:val="22"/>
          <w:szCs w:val="22"/>
        </w:rPr>
        <w:t xml:space="preserve"> sostenere i programmi di miglioramento genetico finalizzati alla valorizzazione delle razze animali allevate in Italia, migliorare la competitività del settore, ridurre le emissioni e migliorare il benessere animale, è istituito presso il Ministero dell'agricoltura, della sovranità alimentare e delle foreste il Fondo al miglioramento delle razze animali allevate in Italia con una dotazione di </w:t>
      </w:r>
      <w:r>
        <w:rPr>
          <w:color w:val="FF0000"/>
          <w:sz w:val="22"/>
          <w:szCs w:val="22"/>
        </w:rPr>
        <w:t xml:space="preserve">XX </w:t>
      </w:r>
      <w:r w:rsidR="009F2286" w:rsidRPr="009F2286">
        <w:rPr>
          <w:color w:val="FF0000"/>
          <w:sz w:val="22"/>
          <w:szCs w:val="22"/>
        </w:rPr>
        <w:t>milioni di euro per ciascuno degli anni 2024, 2025 e 2026.</w:t>
      </w:r>
    </w:p>
    <w:p w14:paraId="60FC0360" w14:textId="4D363D46" w:rsidR="009F2286" w:rsidRDefault="007753E8" w:rsidP="008522D2">
      <w:pPr>
        <w:pStyle w:val="paragraph"/>
        <w:numPr>
          <w:ilvl w:val="3"/>
          <w:numId w:val="40"/>
        </w:numPr>
        <w:shd w:val="clear" w:color="auto" w:fill="FFFFFF"/>
        <w:spacing w:before="0" w:beforeAutospacing="0" w:after="0" w:afterAutospacing="0" w:line="259" w:lineRule="auto"/>
        <w:ind w:left="709" w:hanging="425"/>
        <w:jc w:val="both"/>
        <w:textAlignment w:val="baseline"/>
        <w:rPr>
          <w:color w:val="FF0000"/>
          <w:sz w:val="22"/>
          <w:szCs w:val="22"/>
        </w:rPr>
      </w:pPr>
      <w:r>
        <w:rPr>
          <w:color w:val="FF0000"/>
          <w:sz w:val="22"/>
          <w:szCs w:val="22"/>
        </w:rPr>
        <w:t>E’ altresì</w:t>
      </w:r>
      <w:r w:rsidRPr="009F2286">
        <w:rPr>
          <w:color w:val="FF0000"/>
          <w:sz w:val="22"/>
          <w:szCs w:val="22"/>
        </w:rPr>
        <w:t xml:space="preserve"> istituito presso il Ministero dell'agricoltura, della sovranità alimentare e delle foreste un fondo con una dotazione di </w:t>
      </w:r>
      <w:r>
        <w:rPr>
          <w:color w:val="FF0000"/>
          <w:sz w:val="22"/>
          <w:szCs w:val="22"/>
        </w:rPr>
        <w:t>XX</w:t>
      </w:r>
      <w:r w:rsidRPr="009F2286">
        <w:rPr>
          <w:color w:val="FF0000"/>
          <w:sz w:val="22"/>
          <w:szCs w:val="22"/>
        </w:rPr>
        <w:t xml:space="preserve"> milioni di euro per ciascuno d</w:t>
      </w:r>
      <w:r>
        <w:rPr>
          <w:color w:val="FF0000"/>
          <w:sz w:val="22"/>
          <w:szCs w:val="22"/>
        </w:rPr>
        <w:t>egli anni 2024, 2025 e 2026 per</w:t>
      </w:r>
      <w:r w:rsidR="009F2286" w:rsidRPr="009F2286">
        <w:rPr>
          <w:color w:val="FF0000"/>
          <w:sz w:val="22"/>
          <w:szCs w:val="22"/>
        </w:rPr>
        <w:t xml:space="preserve"> sostenere gli allevamenti di ovini che non hanno la possibilità di accedere all'aiuto previsto dall'eco-schema 1, livello 2, attivato nell'ambito del Piano strategico della PAC, approvato con Decisione della Commissione europea del 2 dicembre 2022, e che aderiscono al Sistema di qualità nazionale benessere animale (SQNBA), con l'impegno minimo di pascolamento definito dal relativo disciplinare di qualità, </w:t>
      </w:r>
    </w:p>
    <w:p w14:paraId="0F3CDE26" w14:textId="5CFA6A9D" w:rsidR="009F2286" w:rsidRDefault="009F2286" w:rsidP="008522D2">
      <w:pPr>
        <w:pStyle w:val="paragraph"/>
        <w:numPr>
          <w:ilvl w:val="3"/>
          <w:numId w:val="40"/>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 xml:space="preserve">Al fine di sostenere i Comuni che si impegnano a ripristinare, manutenere e valorizzare le infrastrutture di interesse storico e paesaggistico percorse dagli animali negli spostamenti per la transumanza, la monticazione, l'alpeggio e altre pratiche tradizionali locali, è istituito presso il Ministero dell'agricoltura, della sovranità alimentare e delle foreste un fondo con una dotazione di </w:t>
      </w:r>
      <w:r w:rsidR="007753E8">
        <w:rPr>
          <w:color w:val="FF0000"/>
          <w:sz w:val="22"/>
          <w:szCs w:val="22"/>
        </w:rPr>
        <w:t>XX</w:t>
      </w:r>
      <w:r w:rsidRPr="009F2286">
        <w:rPr>
          <w:color w:val="FF0000"/>
          <w:sz w:val="22"/>
          <w:szCs w:val="22"/>
        </w:rPr>
        <w:t xml:space="preserve"> milioni di euro per ciascuno degli anni 2024, 2025 e 2026.</w:t>
      </w:r>
    </w:p>
    <w:p w14:paraId="3B9C7A65" w14:textId="0ADC1354" w:rsidR="007753E8" w:rsidRDefault="007753E8" w:rsidP="007753E8">
      <w:pPr>
        <w:pStyle w:val="paragraph"/>
        <w:numPr>
          <w:ilvl w:val="3"/>
          <w:numId w:val="40"/>
        </w:numPr>
        <w:shd w:val="clear" w:color="auto" w:fill="FFFFFF"/>
        <w:spacing w:before="0" w:beforeAutospacing="0" w:after="0" w:afterAutospacing="0" w:line="259" w:lineRule="auto"/>
        <w:ind w:left="709" w:hanging="425"/>
        <w:jc w:val="both"/>
        <w:textAlignment w:val="baseline"/>
        <w:rPr>
          <w:color w:val="FF0000"/>
          <w:sz w:val="22"/>
          <w:szCs w:val="22"/>
        </w:rPr>
      </w:pPr>
      <w:r>
        <w:rPr>
          <w:color w:val="FF0000"/>
          <w:sz w:val="22"/>
          <w:szCs w:val="22"/>
        </w:rPr>
        <w:t>P</w:t>
      </w:r>
      <w:r w:rsidRPr="009F2286">
        <w:rPr>
          <w:color w:val="FF0000"/>
          <w:sz w:val="22"/>
          <w:szCs w:val="22"/>
        </w:rPr>
        <w:t>resso il Ministero dell'agricoltura, della sovranità alimentare e delle foreste è istituito l'Osservatorio nazionale per la tutela della transumanza e la promozione dell'allevamento zootecnico estensivo, quali pratiche agricole tradizionali connesse all'allevamento zootecnico volte al miglioramento del paesaggio rurale e della biodiversità, alla prevenzione del dissesto idrogeologico e degli incendi, al mantenimento di un tessuto rurale vitale.</w:t>
      </w:r>
    </w:p>
    <w:p w14:paraId="613E3B20" w14:textId="77777777" w:rsidR="007753E8" w:rsidRDefault="009F2286" w:rsidP="008522D2">
      <w:pPr>
        <w:pStyle w:val="paragraph"/>
        <w:numPr>
          <w:ilvl w:val="0"/>
          <w:numId w:val="40"/>
        </w:numPr>
        <w:shd w:val="clear" w:color="auto" w:fill="FFFFFF"/>
        <w:spacing w:before="0" w:beforeAutospacing="0" w:after="0" w:afterAutospacing="0" w:line="259" w:lineRule="auto"/>
        <w:ind w:left="709" w:hanging="425"/>
        <w:jc w:val="both"/>
        <w:textAlignment w:val="baseline"/>
        <w:rPr>
          <w:color w:val="FF0000"/>
          <w:sz w:val="22"/>
          <w:szCs w:val="22"/>
        </w:rPr>
      </w:pPr>
      <w:r w:rsidRPr="009F2286">
        <w:rPr>
          <w:color w:val="FF0000"/>
          <w:sz w:val="22"/>
          <w:szCs w:val="22"/>
        </w:rPr>
        <w:t>Con uno o più decreti del Ministro dell'agricoltura, della sovranità alimentare e delle foreste, di concerto con il Ministero dell'economia e delle finanze, previa intesa in sede di Conferenza permanente per i rapporti tra lo Stato, le regioni e le province autonome di Trento e di Bolzano, sono stabiliti i criteri e le modalità di attuazione dei fondi di cui ai commi precedenti.</w:t>
      </w:r>
    </w:p>
    <w:p w14:paraId="0AC30B05" w14:textId="4A34FD69" w:rsidR="008957C9" w:rsidRPr="008957C9" w:rsidRDefault="007753E8" w:rsidP="008522D2">
      <w:pPr>
        <w:pStyle w:val="paragraph"/>
        <w:numPr>
          <w:ilvl w:val="0"/>
          <w:numId w:val="40"/>
        </w:numPr>
        <w:shd w:val="clear" w:color="auto" w:fill="FFFFFF"/>
        <w:spacing w:before="0" w:beforeAutospacing="0" w:after="0" w:afterAutospacing="0" w:line="259" w:lineRule="auto"/>
        <w:ind w:left="709" w:hanging="425"/>
        <w:jc w:val="both"/>
        <w:textAlignment w:val="baseline"/>
        <w:rPr>
          <w:color w:val="FF0000"/>
          <w:sz w:val="22"/>
          <w:szCs w:val="22"/>
        </w:rPr>
      </w:pPr>
      <w:r>
        <w:rPr>
          <w:color w:val="FF0000"/>
          <w:sz w:val="22"/>
          <w:szCs w:val="22"/>
        </w:rPr>
        <w:t>Agli oneri di cui al presente articolo si provvede mediante (BILANCIO MASAF)</w:t>
      </w:r>
      <w:r w:rsidR="006D6ABC" w:rsidRPr="006D6ABC">
        <w:rPr>
          <w:color w:val="FF0000"/>
          <w:sz w:val="22"/>
          <w:szCs w:val="22"/>
          <w:highlight w:val="yellow"/>
        </w:rPr>
        <w:t xml:space="preserve"> </w:t>
      </w:r>
    </w:p>
    <w:p w14:paraId="65757689" w14:textId="77777777" w:rsidR="006D6ABC" w:rsidRDefault="006D6ABC"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p>
    <w:p w14:paraId="5B1FB6C1" w14:textId="77777777" w:rsidR="006D6ABC" w:rsidRDefault="006D6ABC" w:rsidP="006D6ABC">
      <w:pPr>
        <w:pStyle w:val="paragraph"/>
        <w:shd w:val="clear" w:color="auto" w:fill="FFFFFF"/>
        <w:spacing w:before="0" w:beforeAutospacing="0" w:after="0" w:afterAutospacing="0" w:line="259" w:lineRule="auto"/>
        <w:jc w:val="center"/>
        <w:textAlignment w:val="baseline"/>
        <w:rPr>
          <w:color w:val="FF0000"/>
          <w:sz w:val="22"/>
          <w:szCs w:val="22"/>
        </w:rPr>
      </w:pPr>
    </w:p>
    <w:p w14:paraId="6D7806F2" w14:textId="2D6130B9" w:rsidR="006D6ABC" w:rsidRDefault="00155AB8" w:rsidP="006D6ABC">
      <w:pPr>
        <w:pStyle w:val="paragraph"/>
        <w:shd w:val="clear" w:color="auto" w:fill="FFFFFF"/>
        <w:spacing w:before="0" w:beforeAutospacing="0" w:after="0" w:afterAutospacing="0" w:line="259" w:lineRule="auto"/>
        <w:jc w:val="center"/>
        <w:textAlignment w:val="baseline"/>
        <w:rPr>
          <w:color w:val="FF0000"/>
          <w:sz w:val="22"/>
          <w:szCs w:val="22"/>
        </w:rPr>
      </w:pPr>
      <w:r>
        <w:rPr>
          <w:color w:val="FF0000"/>
          <w:sz w:val="22"/>
          <w:szCs w:val="22"/>
        </w:rPr>
        <w:t>Art. 32</w:t>
      </w:r>
    </w:p>
    <w:p w14:paraId="70028068" w14:textId="77777777" w:rsidR="008957C9" w:rsidRDefault="009F2286" w:rsidP="006D6ABC">
      <w:pPr>
        <w:pStyle w:val="paragraph"/>
        <w:shd w:val="clear" w:color="auto" w:fill="FFFFFF"/>
        <w:spacing w:before="0" w:beforeAutospacing="0" w:after="0" w:afterAutospacing="0" w:line="259" w:lineRule="auto"/>
        <w:jc w:val="center"/>
        <w:textAlignment w:val="baseline"/>
        <w:rPr>
          <w:color w:val="FF0000"/>
          <w:sz w:val="22"/>
          <w:szCs w:val="22"/>
        </w:rPr>
      </w:pPr>
      <w:r w:rsidRPr="009F2286">
        <w:rPr>
          <w:color w:val="FF0000"/>
          <w:sz w:val="22"/>
          <w:szCs w:val="22"/>
        </w:rPr>
        <w:t>(Distretti del prodotto tipico italiano)</w:t>
      </w:r>
      <w:r w:rsidR="00D94CCD">
        <w:rPr>
          <w:color w:val="FF0000"/>
          <w:sz w:val="22"/>
          <w:szCs w:val="22"/>
        </w:rPr>
        <w:t xml:space="preserve"> </w:t>
      </w:r>
    </w:p>
    <w:p w14:paraId="35409767"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 </w:t>
      </w:r>
    </w:p>
    <w:p w14:paraId="09FD0D42" w14:textId="41858B84"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 xml:space="preserve">1. </w:t>
      </w:r>
      <w:r w:rsidR="006D6ABC">
        <w:rPr>
          <w:color w:val="FF0000"/>
          <w:sz w:val="22"/>
          <w:szCs w:val="22"/>
        </w:rPr>
        <w:t>Presso il Ministero dell’agricoltura, della sovranità alimentare e delle foreste è</w:t>
      </w:r>
      <w:r w:rsidRPr="009F2286">
        <w:rPr>
          <w:color w:val="FF0000"/>
          <w:sz w:val="22"/>
          <w:szCs w:val="22"/>
        </w:rPr>
        <w:t xml:space="preserve"> istituito il Fondo per i Distretti del prodotto tipico italiano con una dotazione di</w:t>
      </w:r>
      <w:r w:rsidR="007753E8">
        <w:rPr>
          <w:color w:val="FF0000"/>
          <w:sz w:val="22"/>
          <w:szCs w:val="22"/>
        </w:rPr>
        <w:t xml:space="preserve"> XX</w:t>
      </w:r>
      <w:r w:rsidRPr="009F2286">
        <w:rPr>
          <w:color w:val="FF0000"/>
          <w:sz w:val="22"/>
          <w:szCs w:val="22"/>
        </w:rPr>
        <w:t xml:space="preserve"> milioni di euro per ciascuno degli anni 2024, 2025 e 2026. </w:t>
      </w:r>
    </w:p>
    <w:p w14:paraId="4BF2515A"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2. Si definiscono “Distretti del prodotto tipico italiano” l’insieme dei sistemi produttivi locali caratterizzati dalla sinergia di soggetti che si aggregano per la produzione di uno specifico prodotto agricolo e/o agroalimentare a valenza fortemente territoriale, al fine della sua valorizzazione e promozione del prodotto tipico italiano nei mercati nazionali e internazionali. </w:t>
      </w:r>
    </w:p>
    <w:p w14:paraId="2A27C243"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3. Con decreto del Ministro dell’agricoltura, della sovranità alimentare e delle foreste, è riconosciuto il Distretto del prodotto tipico italiano, sulla base della proposta della Regione o della Provincia autonoma che tiene conto dei seguenti criteri: </w:t>
      </w:r>
    </w:p>
    <w:p w14:paraId="525452A4"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a) potenzialità di sviluppo territoriale e del prodotto in termini quantitativi e qualitativi; </w:t>
      </w:r>
    </w:p>
    <w:p w14:paraId="07F3304D"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b) rappresentatività del prodotto sul territorio; </w:t>
      </w:r>
    </w:p>
    <w:p w14:paraId="1790C1D5"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c) ruolo strategico del prodotto nell’ambito della filiera produttiva. </w:t>
      </w:r>
    </w:p>
    <w:p w14:paraId="2768C346"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4. È concesso un contributo a fondo perduto, pari a 20.000 di euro per ciascun Distretto, a valere sulle risorse del Fondo di cui al comma 1, per lo studio di fattibilità contenente gli elementi di valutazione di cui al comma 4, da presentare a supporto della proposta di riconoscimento del Distretto da parte del Ministro dell’agricoltura, della sovranità alimentare e delle foreste. </w:t>
      </w:r>
    </w:p>
    <w:p w14:paraId="7918256D"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5. Al fine di favorire la creazione dei distretti del prodotto tipico italiano, sono concessi, a valere sul Fondo di cui al comma 1, agevolazioni nella forma di contributo in conto capitale per investimenti e progetti di ricerca definiti con decreto del Ministro dell’agricoltura, della sovranità alimentare e delle foreste, di concerto con il Ministro dell’economia e delle finanze e con il Ministero per le imprese e del made in Italy.</w:t>
      </w:r>
    </w:p>
    <w:p w14:paraId="2E60AE00" w14:textId="77777777" w:rsidR="009F2286" w:rsidRP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6. Il progetto deve prevedere il cofinanziamento della Regione pari al 30 per cento.</w:t>
      </w:r>
    </w:p>
    <w:p w14:paraId="4E0002F3" w14:textId="3B462F67" w:rsidR="009F2286" w:rsidRDefault="009F2286"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sidRPr="009F2286">
        <w:rPr>
          <w:color w:val="FF0000"/>
          <w:sz w:val="22"/>
          <w:szCs w:val="22"/>
        </w:rPr>
        <w:t>7. Possono essere riconosciuti quali “Distretti del prodotto tipico italiano” i Distretti del cibo di cui al comma 2 dell’articolo 13 del decreto legislativo 18 maggio 2001, n. 228, che siano in possesso dei requisiti di cui al presente articolo.</w:t>
      </w:r>
    </w:p>
    <w:p w14:paraId="0E956434" w14:textId="7C262BDA" w:rsidR="007753E8" w:rsidRDefault="007753E8"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r>
        <w:rPr>
          <w:color w:val="FF0000"/>
          <w:sz w:val="22"/>
          <w:szCs w:val="22"/>
        </w:rPr>
        <w:t>8. Agli oneri di cui al presente articolo di provvede mediante (A CARICO BILANCIO MASAF)</w:t>
      </w:r>
    </w:p>
    <w:p w14:paraId="471F8302" w14:textId="77777777" w:rsidR="006D6ABC" w:rsidRPr="009F2286" w:rsidRDefault="006D6ABC" w:rsidP="006D6ABC">
      <w:pPr>
        <w:pStyle w:val="paragraph"/>
        <w:shd w:val="clear" w:color="auto" w:fill="FFFFFF"/>
        <w:spacing w:before="0" w:beforeAutospacing="0" w:after="0" w:afterAutospacing="0" w:line="259" w:lineRule="auto"/>
        <w:ind w:left="284"/>
        <w:jc w:val="both"/>
        <w:textAlignment w:val="baseline"/>
        <w:rPr>
          <w:color w:val="FF0000"/>
          <w:sz w:val="22"/>
          <w:szCs w:val="22"/>
        </w:rPr>
      </w:pPr>
    </w:p>
    <w:p w14:paraId="310DA201" w14:textId="7FFB546C" w:rsidR="009F2286" w:rsidRPr="009F2286" w:rsidRDefault="009F2286" w:rsidP="006D6ABC">
      <w:pPr>
        <w:pStyle w:val="paragraph"/>
        <w:shd w:val="clear" w:color="auto" w:fill="FFFFFF"/>
        <w:spacing w:before="0" w:beforeAutospacing="0" w:after="0" w:afterAutospacing="0" w:line="259" w:lineRule="auto"/>
        <w:jc w:val="both"/>
        <w:textAlignment w:val="baseline"/>
        <w:rPr>
          <w:color w:val="FF0000"/>
          <w:sz w:val="22"/>
          <w:szCs w:val="22"/>
        </w:rPr>
      </w:pPr>
    </w:p>
    <w:p w14:paraId="0122F75E" w14:textId="77777777" w:rsidR="009F2286" w:rsidRPr="000036C8" w:rsidRDefault="009F2286" w:rsidP="007D3344">
      <w:pPr>
        <w:pBdr>
          <w:top w:val="nil"/>
          <w:left w:val="nil"/>
          <w:bottom w:val="nil"/>
          <w:right w:val="nil"/>
          <w:between w:val="nil"/>
        </w:pBdr>
        <w:adjustRightInd w:val="0"/>
        <w:contextualSpacing/>
        <w:jc w:val="center"/>
        <w:rPr>
          <w:rFonts w:ascii="Times New Roman" w:eastAsia="Times New Roman" w:hAnsi="Times New Roman" w:cs="Times New Roman"/>
          <w:color w:val="000000"/>
        </w:rPr>
      </w:pPr>
    </w:p>
    <w:p w14:paraId="4BC1D7D3" w14:textId="77777777" w:rsidR="000036C8" w:rsidRPr="000036C8" w:rsidRDefault="000036C8"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30" w:name="_2dlolyb" w:colFirst="0" w:colLast="0"/>
      <w:bookmarkEnd w:id="30"/>
    </w:p>
    <w:p w14:paraId="6B64AC4E" w14:textId="4C509DC8" w:rsidR="00445444" w:rsidRPr="005454DD" w:rsidRDefault="00445444" w:rsidP="000036C8">
      <w:pPr>
        <w:pStyle w:val="Titolo1"/>
        <w:adjustRightInd w:val="0"/>
        <w:spacing w:before="0"/>
        <w:contextualSpacing/>
        <w:jc w:val="center"/>
        <w:rPr>
          <w:rFonts w:ascii="Times New Roman" w:eastAsia="Times New Roman" w:hAnsi="Times New Roman" w:cs="Times New Roman"/>
          <w:b/>
          <w:color w:val="000000"/>
          <w:sz w:val="28"/>
          <w:szCs w:val="28"/>
        </w:rPr>
      </w:pPr>
      <w:r w:rsidRPr="005454DD">
        <w:rPr>
          <w:rFonts w:ascii="Times New Roman" w:eastAsia="Times New Roman" w:hAnsi="Times New Roman" w:cs="Times New Roman"/>
          <w:b/>
          <w:color w:val="000000"/>
          <w:sz w:val="28"/>
          <w:szCs w:val="28"/>
        </w:rPr>
        <w:t>TITOLO IV</w:t>
      </w:r>
    </w:p>
    <w:p w14:paraId="10332C64" w14:textId="77777777" w:rsidR="0020302F" w:rsidRPr="005454DD" w:rsidRDefault="005B230A" w:rsidP="000036C8">
      <w:pPr>
        <w:pStyle w:val="Titolo1"/>
        <w:adjustRightInd w:val="0"/>
        <w:spacing w:before="0"/>
        <w:contextualSpacing/>
        <w:jc w:val="center"/>
        <w:rPr>
          <w:rFonts w:ascii="Times New Roman" w:eastAsia="Times New Roman" w:hAnsi="Times New Roman" w:cs="Times New Roman"/>
          <w:b/>
          <w:color w:val="000000"/>
          <w:sz w:val="28"/>
          <w:szCs w:val="28"/>
        </w:rPr>
      </w:pPr>
      <w:r w:rsidRPr="005454DD">
        <w:rPr>
          <w:rFonts w:ascii="Times New Roman" w:eastAsia="Times New Roman" w:hAnsi="Times New Roman" w:cs="Times New Roman"/>
          <w:b/>
          <w:color w:val="000000"/>
          <w:sz w:val="28"/>
          <w:szCs w:val="28"/>
        </w:rPr>
        <w:t xml:space="preserve"> TUTELA DEI PRODOTTI MADE IN ITALY</w:t>
      </w:r>
    </w:p>
    <w:p w14:paraId="135D61F3" w14:textId="77777777" w:rsidR="000036C8" w:rsidRPr="005454DD" w:rsidRDefault="000036C8" w:rsidP="000036C8">
      <w:pPr>
        <w:pStyle w:val="Titolo1"/>
        <w:adjustRightInd w:val="0"/>
        <w:spacing w:before="0"/>
        <w:contextualSpacing/>
        <w:jc w:val="center"/>
        <w:rPr>
          <w:rFonts w:ascii="Times New Roman" w:eastAsia="Times New Roman" w:hAnsi="Times New Roman" w:cs="Times New Roman"/>
          <w:b/>
          <w:color w:val="000000"/>
          <w:sz w:val="28"/>
          <w:szCs w:val="28"/>
        </w:rPr>
      </w:pPr>
    </w:p>
    <w:p w14:paraId="163ABC24" w14:textId="66818F25" w:rsidR="00445444" w:rsidRPr="007753E8" w:rsidRDefault="005B230A" w:rsidP="000036C8">
      <w:pPr>
        <w:pStyle w:val="Titolo1"/>
        <w:adjustRightInd w:val="0"/>
        <w:spacing w:before="0"/>
        <w:contextualSpacing/>
        <w:jc w:val="center"/>
        <w:rPr>
          <w:rFonts w:ascii="Times New Roman" w:eastAsia="Times New Roman" w:hAnsi="Times New Roman" w:cs="Times New Roman"/>
          <w:b/>
          <w:color w:val="000000"/>
          <w:sz w:val="24"/>
          <w:szCs w:val="24"/>
        </w:rPr>
      </w:pPr>
      <w:r w:rsidRPr="007753E8">
        <w:rPr>
          <w:rFonts w:ascii="Times New Roman" w:eastAsia="Times New Roman" w:hAnsi="Times New Roman" w:cs="Times New Roman"/>
          <w:b/>
          <w:color w:val="000000"/>
          <w:sz w:val="24"/>
          <w:szCs w:val="24"/>
        </w:rPr>
        <w:t>CAPO I</w:t>
      </w:r>
      <w:r w:rsidR="00F339C0" w:rsidRPr="007753E8">
        <w:rPr>
          <w:rFonts w:ascii="Times New Roman" w:eastAsia="Times New Roman" w:hAnsi="Times New Roman" w:cs="Times New Roman"/>
          <w:b/>
          <w:color w:val="000000"/>
          <w:sz w:val="24"/>
          <w:szCs w:val="24"/>
        </w:rPr>
        <w:t xml:space="preserve"> </w:t>
      </w:r>
    </w:p>
    <w:p w14:paraId="66507350" w14:textId="77777777" w:rsidR="0020302F" w:rsidRPr="007753E8" w:rsidRDefault="00F2676A" w:rsidP="000036C8">
      <w:pPr>
        <w:pStyle w:val="Titolo1"/>
        <w:adjustRightInd w:val="0"/>
        <w:spacing w:before="0"/>
        <w:contextualSpacing/>
        <w:jc w:val="center"/>
        <w:rPr>
          <w:rFonts w:ascii="Times New Roman" w:eastAsia="Times New Roman" w:hAnsi="Times New Roman" w:cs="Times New Roman"/>
          <w:b/>
          <w:color w:val="auto"/>
          <w:sz w:val="24"/>
          <w:szCs w:val="24"/>
        </w:rPr>
      </w:pPr>
      <w:r w:rsidRPr="007753E8">
        <w:rPr>
          <w:rFonts w:ascii="Times New Roman" w:eastAsia="Times New Roman" w:hAnsi="Times New Roman" w:cs="Times New Roman"/>
          <w:b/>
          <w:color w:val="auto"/>
          <w:sz w:val="24"/>
          <w:szCs w:val="24"/>
        </w:rPr>
        <w:t>PRO</w:t>
      </w:r>
      <w:r w:rsidR="00C479FF" w:rsidRPr="007753E8">
        <w:rPr>
          <w:rFonts w:ascii="Times New Roman" w:eastAsia="Times New Roman" w:hAnsi="Times New Roman" w:cs="Times New Roman"/>
          <w:b/>
          <w:color w:val="auto"/>
          <w:sz w:val="24"/>
          <w:szCs w:val="24"/>
        </w:rPr>
        <w:t xml:space="preserve">DOTTI </w:t>
      </w:r>
      <w:r w:rsidRPr="007753E8">
        <w:rPr>
          <w:rFonts w:ascii="Times New Roman" w:eastAsia="Times New Roman" w:hAnsi="Times New Roman" w:cs="Times New Roman"/>
          <w:b/>
          <w:color w:val="auto"/>
          <w:sz w:val="24"/>
          <w:szCs w:val="24"/>
        </w:rPr>
        <w:t>IGP NON AGRI</w:t>
      </w:r>
    </w:p>
    <w:p w14:paraId="3764B3C8" w14:textId="77777777" w:rsidR="00445444" w:rsidRPr="000036C8" w:rsidRDefault="00445444" w:rsidP="000036C8">
      <w:pPr>
        <w:keepNext/>
        <w:contextualSpacing/>
        <w:rPr>
          <w:rFonts w:ascii="Times New Roman" w:hAnsi="Times New Roman" w:cs="Times New Roman"/>
        </w:rPr>
      </w:pPr>
    </w:p>
    <w:p w14:paraId="2D51D2D4" w14:textId="63D31D97" w:rsidR="0020302F" w:rsidRPr="000036C8" w:rsidRDefault="005B230A" w:rsidP="000036C8">
      <w:pPr>
        <w:keepNext/>
        <w:tabs>
          <w:tab w:val="left" w:pos="709"/>
        </w:tabs>
        <w:adjustRightInd w:val="0"/>
        <w:contextualSpacing/>
        <w:jc w:val="center"/>
        <w:rPr>
          <w:rFonts w:ascii="Times New Roman" w:eastAsia="Times New Roman" w:hAnsi="Times New Roman" w:cs="Times New Roman"/>
          <w:b/>
        </w:rPr>
      </w:pPr>
      <w:r w:rsidRPr="000036C8">
        <w:rPr>
          <w:rFonts w:ascii="Times New Roman" w:eastAsia="Times New Roman" w:hAnsi="Times New Roman" w:cs="Times New Roman"/>
          <w:b/>
        </w:rPr>
        <w:t>A</w:t>
      </w:r>
      <w:r w:rsidR="001B244E" w:rsidRPr="000036C8">
        <w:rPr>
          <w:rFonts w:ascii="Times New Roman" w:eastAsia="Times New Roman" w:hAnsi="Times New Roman" w:cs="Times New Roman"/>
          <w:b/>
        </w:rPr>
        <w:t>rt.</w:t>
      </w:r>
      <w:r w:rsidRPr="000036C8">
        <w:rPr>
          <w:rFonts w:ascii="Times New Roman" w:eastAsia="Times New Roman" w:hAnsi="Times New Roman" w:cs="Times New Roman"/>
          <w:b/>
        </w:rPr>
        <w:t xml:space="preserve"> </w:t>
      </w:r>
      <w:r w:rsidR="00155AB8">
        <w:rPr>
          <w:rFonts w:ascii="Times New Roman" w:eastAsia="Times New Roman" w:hAnsi="Times New Roman" w:cs="Times New Roman"/>
          <w:b/>
        </w:rPr>
        <w:t>33</w:t>
      </w:r>
    </w:p>
    <w:p w14:paraId="3711DA52" w14:textId="77777777" w:rsidR="0020302F" w:rsidRPr="000036C8" w:rsidRDefault="005B230A" w:rsidP="000036C8">
      <w:pPr>
        <w:keepNext/>
        <w:tabs>
          <w:tab w:val="left" w:pos="709"/>
        </w:tabs>
        <w:adjustRightInd w:val="0"/>
        <w:contextualSpacing/>
        <w:jc w:val="center"/>
        <w:rPr>
          <w:rFonts w:ascii="Times New Roman" w:eastAsia="Times New Roman" w:hAnsi="Times New Roman" w:cs="Times New Roman"/>
          <w:b/>
        </w:rPr>
      </w:pPr>
      <w:r w:rsidRPr="000036C8">
        <w:rPr>
          <w:rFonts w:ascii="Times New Roman" w:eastAsia="Times New Roman" w:hAnsi="Times New Roman" w:cs="Times New Roman"/>
          <w:b/>
        </w:rPr>
        <w:t>(Contrassegno</w:t>
      </w:r>
      <w:r w:rsidR="0017584D" w:rsidRPr="000036C8">
        <w:rPr>
          <w:rFonts w:ascii="Times New Roman" w:eastAsia="Times New Roman" w:hAnsi="Times New Roman" w:cs="Times New Roman"/>
          <w:b/>
        </w:rPr>
        <w:t xml:space="preserve"> per il</w:t>
      </w:r>
      <w:r w:rsidRPr="000036C8">
        <w:rPr>
          <w:rFonts w:ascii="Times New Roman" w:eastAsia="Times New Roman" w:hAnsi="Times New Roman" w:cs="Times New Roman"/>
          <w:b/>
        </w:rPr>
        <w:t xml:space="preserve"> </w:t>
      </w:r>
      <w:r w:rsidRPr="000036C8">
        <w:rPr>
          <w:rFonts w:ascii="Times New Roman" w:eastAsia="Times New Roman" w:hAnsi="Times New Roman" w:cs="Times New Roman"/>
          <w:b/>
          <w:i/>
          <w:iCs/>
        </w:rPr>
        <w:t>made in Italy</w:t>
      </w:r>
      <w:r w:rsidRPr="000036C8">
        <w:rPr>
          <w:rFonts w:ascii="Times New Roman" w:eastAsia="Times New Roman" w:hAnsi="Times New Roman" w:cs="Times New Roman"/>
          <w:b/>
        </w:rPr>
        <w:t>)</w:t>
      </w:r>
    </w:p>
    <w:p w14:paraId="4B7F614D" w14:textId="77777777" w:rsidR="000036C8" w:rsidRPr="000036C8" w:rsidRDefault="000036C8" w:rsidP="000036C8">
      <w:pPr>
        <w:keepNext/>
        <w:tabs>
          <w:tab w:val="left" w:pos="709"/>
        </w:tabs>
        <w:adjustRightInd w:val="0"/>
        <w:contextualSpacing/>
        <w:jc w:val="center"/>
        <w:rPr>
          <w:rFonts w:ascii="Times New Roman" w:eastAsia="Times New Roman" w:hAnsi="Times New Roman" w:cs="Times New Roman"/>
          <w:b/>
        </w:rPr>
      </w:pPr>
    </w:p>
    <w:p w14:paraId="769143FF" w14:textId="7D82C918" w:rsidR="003B1E4C" w:rsidRPr="000036C8" w:rsidRDefault="003B1E4C" w:rsidP="008522D2">
      <w:pPr>
        <w:keepNext/>
        <w:numPr>
          <w:ilvl w:val="0"/>
          <w:numId w:val="24"/>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0036C8">
        <w:rPr>
          <w:rFonts w:ascii="Times New Roman" w:eastAsia="Times New Roman" w:hAnsi="Times New Roman" w:cs="Times New Roman"/>
        </w:rPr>
        <w:t xml:space="preserve">Con decreto del Ministro delle </w:t>
      </w:r>
      <w:r w:rsidR="006D02E1" w:rsidRPr="000036C8">
        <w:rPr>
          <w:rFonts w:ascii="Times New Roman" w:eastAsia="Times New Roman" w:hAnsi="Times New Roman" w:cs="Times New Roman"/>
        </w:rPr>
        <w:t>imprese</w:t>
      </w:r>
      <w:r w:rsidRPr="000036C8">
        <w:rPr>
          <w:rFonts w:ascii="Times New Roman" w:eastAsia="Times New Roman" w:hAnsi="Times New Roman" w:cs="Times New Roman"/>
        </w:rPr>
        <w:t xml:space="preserve"> e del </w:t>
      </w:r>
      <w:r w:rsidRPr="000036C8">
        <w:rPr>
          <w:rFonts w:ascii="Times New Roman" w:eastAsia="Times New Roman" w:hAnsi="Times New Roman" w:cs="Times New Roman"/>
          <w:i/>
          <w:iCs/>
        </w:rPr>
        <w:t>made in Italy</w:t>
      </w:r>
      <w:r w:rsidRPr="000036C8">
        <w:rPr>
          <w:rFonts w:ascii="Times New Roman" w:eastAsia="Times New Roman" w:hAnsi="Times New Roman" w:cs="Times New Roman"/>
        </w:rPr>
        <w:t xml:space="preserve">, </w:t>
      </w:r>
      <w:r w:rsidRPr="007753E8">
        <w:rPr>
          <w:rFonts w:ascii="Times New Roman" w:eastAsia="Times New Roman" w:hAnsi="Times New Roman" w:cs="Times New Roman"/>
          <w:bCs/>
        </w:rPr>
        <w:t xml:space="preserve">di concerto con il Ministro degli </w:t>
      </w:r>
      <w:r w:rsidR="006D02E1" w:rsidRPr="007753E8">
        <w:rPr>
          <w:rFonts w:ascii="Times New Roman" w:eastAsia="Times New Roman" w:hAnsi="Times New Roman" w:cs="Times New Roman"/>
          <w:bCs/>
        </w:rPr>
        <w:t>a</w:t>
      </w:r>
      <w:r w:rsidRPr="007753E8">
        <w:rPr>
          <w:rFonts w:ascii="Times New Roman" w:eastAsia="Times New Roman" w:hAnsi="Times New Roman" w:cs="Times New Roman"/>
          <w:bCs/>
        </w:rPr>
        <w:t>ffari esteri e della cooperazione internazionale e del Ministro dell’</w:t>
      </w:r>
      <w:r w:rsidR="006D02E1" w:rsidRPr="007753E8">
        <w:rPr>
          <w:rFonts w:ascii="Times New Roman" w:eastAsia="Times New Roman" w:hAnsi="Times New Roman" w:cs="Times New Roman"/>
          <w:bCs/>
        </w:rPr>
        <w:t>e</w:t>
      </w:r>
      <w:r w:rsidRPr="007753E8">
        <w:rPr>
          <w:rFonts w:ascii="Times New Roman" w:eastAsia="Times New Roman" w:hAnsi="Times New Roman" w:cs="Times New Roman"/>
          <w:bCs/>
        </w:rPr>
        <w:t xml:space="preserve">conomia e delle </w:t>
      </w:r>
      <w:r w:rsidR="006D02E1" w:rsidRPr="007753E8">
        <w:rPr>
          <w:rFonts w:ascii="Times New Roman" w:eastAsia="Times New Roman" w:hAnsi="Times New Roman" w:cs="Times New Roman"/>
          <w:bCs/>
        </w:rPr>
        <w:t>f</w:t>
      </w:r>
      <w:r w:rsidRPr="007753E8">
        <w:rPr>
          <w:rFonts w:ascii="Times New Roman" w:eastAsia="Times New Roman" w:hAnsi="Times New Roman" w:cs="Times New Roman"/>
          <w:bCs/>
        </w:rPr>
        <w:t>inanze,</w:t>
      </w:r>
      <w:r w:rsidRPr="000036C8">
        <w:rPr>
          <w:rFonts w:ascii="Times New Roman" w:eastAsia="Times New Roman" w:hAnsi="Times New Roman" w:cs="Times New Roman"/>
        </w:rPr>
        <w:t xml:space="preserve"> </w:t>
      </w:r>
      <w:r w:rsidR="000232BE">
        <w:rPr>
          <w:rFonts w:ascii="Times New Roman" w:eastAsia="Times New Roman" w:hAnsi="Times New Roman" w:cs="Times New Roman"/>
        </w:rPr>
        <w:t xml:space="preserve">da emanare entro 90 giorni dall’entrata in vigore della legge, </w:t>
      </w:r>
      <w:r w:rsidRPr="000036C8">
        <w:rPr>
          <w:rFonts w:ascii="Times New Roman" w:eastAsia="Times New Roman" w:hAnsi="Times New Roman" w:cs="Times New Roman"/>
        </w:rPr>
        <w:t>è adottato un contrassegno ufficiale di attestazione dell’origine italiana delle merci, di cui è vietato a chiunque l’uso, da solo o in congiunzione con la dizione «</w:t>
      </w:r>
      <w:r w:rsidRPr="000036C8">
        <w:rPr>
          <w:rFonts w:ascii="Times New Roman" w:eastAsia="Times New Roman" w:hAnsi="Times New Roman" w:cs="Times New Roman"/>
          <w:i/>
          <w:iCs/>
        </w:rPr>
        <w:t>made in Italy</w:t>
      </w:r>
      <w:r w:rsidRPr="000036C8">
        <w:rPr>
          <w:rFonts w:ascii="Times New Roman" w:eastAsia="Times New Roman" w:hAnsi="Times New Roman" w:cs="Times New Roman"/>
        </w:rPr>
        <w:t>», fuori dei casi consentiti ai sensi dei successivi commi del presente articolo.</w:t>
      </w:r>
    </w:p>
    <w:p w14:paraId="11689C37" w14:textId="07748C77" w:rsidR="003B1E4C" w:rsidRPr="000036C8" w:rsidRDefault="003B1E4C" w:rsidP="008522D2">
      <w:pPr>
        <w:numPr>
          <w:ilvl w:val="0"/>
          <w:numId w:val="24"/>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0036C8">
        <w:rPr>
          <w:rFonts w:ascii="Times New Roman" w:eastAsia="Times New Roman" w:hAnsi="Times New Roman" w:cs="Times New Roman"/>
        </w:rPr>
        <w:t xml:space="preserve">Ai fini della tutela e promozione della proprietà intellettuale e commerciale dei beni prodotti nel territorio nazionale e di un più efficace contrasto alla falsificazione le </w:t>
      </w:r>
      <w:r w:rsidR="006D02E1" w:rsidRPr="000036C8">
        <w:rPr>
          <w:rFonts w:ascii="Times New Roman" w:eastAsia="Times New Roman" w:hAnsi="Times New Roman" w:cs="Times New Roman"/>
        </w:rPr>
        <w:t>imprese</w:t>
      </w:r>
      <w:r w:rsidRPr="000036C8">
        <w:rPr>
          <w:rFonts w:ascii="Times New Roman" w:eastAsia="Times New Roman" w:hAnsi="Times New Roman" w:cs="Times New Roman"/>
        </w:rPr>
        <w:t xml:space="preserve"> che producono beni sul territorio nazionale ai sensi della vigente normativa comunitaria, possono, su base volontaria, apporre sui predetti beni il contrassegno. </w:t>
      </w:r>
    </w:p>
    <w:p w14:paraId="194B2A3E" w14:textId="77777777" w:rsidR="003B1E4C" w:rsidRPr="000036C8" w:rsidRDefault="003B1E4C" w:rsidP="008522D2">
      <w:pPr>
        <w:numPr>
          <w:ilvl w:val="0"/>
          <w:numId w:val="24"/>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0036C8">
        <w:rPr>
          <w:rFonts w:ascii="Times New Roman" w:eastAsia="Times New Roman" w:hAnsi="Times New Roman" w:cs="Times New Roman"/>
          <w:color w:val="000000"/>
        </w:rPr>
        <w:t xml:space="preserve">Il contrassegno, in ragione della sua natura e funzione è carta valori ai sensi della legge 13 luglio 1966, n. 559, ed è realizzato con tecniche di sicurezza o con impiego di carte filigranate o similari o di altri materiali di sicurezza ovvero con elementi o sistemi magnetici ed elettronici in grado, unitamente alle relative infrastrutture, di assicurare un'idonea protezione dalle contraffazioni e dalle falsificazioni. </w:t>
      </w:r>
    </w:p>
    <w:p w14:paraId="534134A0" w14:textId="651FA4D2" w:rsidR="003B1E4C" w:rsidRPr="007753E8" w:rsidRDefault="003B1E4C" w:rsidP="008522D2">
      <w:pPr>
        <w:numPr>
          <w:ilvl w:val="0"/>
          <w:numId w:val="24"/>
        </w:numPr>
        <w:pBdr>
          <w:top w:val="nil"/>
          <w:left w:val="nil"/>
          <w:bottom w:val="nil"/>
          <w:right w:val="nil"/>
          <w:between w:val="nil"/>
        </w:pBdr>
        <w:adjustRightInd w:val="0"/>
        <w:ind w:left="714" w:hanging="357"/>
        <w:contextualSpacing/>
        <w:rPr>
          <w:rFonts w:ascii="Times New Roman" w:eastAsia="Times New Roman" w:hAnsi="Times New Roman" w:cs="Times New Roman"/>
        </w:rPr>
      </w:pPr>
      <w:r w:rsidRPr="007753E8">
        <w:rPr>
          <w:rFonts w:ascii="Times New Roman" w:eastAsia="Times New Roman" w:hAnsi="Times New Roman" w:cs="Times New Roman"/>
          <w:bCs/>
          <w:color w:val="000000"/>
        </w:rPr>
        <w:t>Con il decreto di cui al comma 1 sono disciplinati</w:t>
      </w:r>
      <w:r w:rsidRPr="007753E8">
        <w:rPr>
          <w:rFonts w:ascii="Times New Roman" w:eastAsia="Times New Roman" w:hAnsi="Times New Roman" w:cs="Times New Roman"/>
          <w:color w:val="000000"/>
        </w:rPr>
        <w:t>:</w:t>
      </w:r>
    </w:p>
    <w:p w14:paraId="078CB0C6" w14:textId="77777777" w:rsidR="003B1E4C" w:rsidRPr="000036C8" w:rsidRDefault="003B1E4C" w:rsidP="007753E8">
      <w:pPr>
        <w:pStyle w:val="Paragrafoelenco"/>
        <w:numPr>
          <w:ilvl w:val="1"/>
          <w:numId w:val="54"/>
        </w:numPr>
        <w:tabs>
          <w:tab w:val="left" w:pos="851"/>
        </w:tabs>
        <w:adjustRightInd w:val="0"/>
        <w:rPr>
          <w:rFonts w:ascii="Times New Roman" w:eastAsia="Times New Roman" w:hAnsi="Times New Roman" w:cs="Times New Roman"/>
        </w:rPr>
      </w:pPr>
      <w:r w:rsidRPr="000036C8">
        <w:rPr>
          <w:rFonts w:ascii="Times New Roman" w:eastAsia="Times New Roman" w:hAnsi="Times New Roman" w:cs="Times New Roman"/>
        </w:rPr>
        <w:t>le forme grafiche e le tipologie di supporti ammesse per il contrassegno di cui all’articolo precedente, individuando le caratteristiche tecniche minime che questo deve possedere, con particolare riguardo ai meccanismi di contrasto alla falsificazione;</w:t>
      </w:r>
    </w:p>
    <w:p w14:paraId="3B665CD1" w14:textId="77777777" w:rsidR="003B1E4C" w:rsidRPr="000036C8" w:rsidRDefault="003B1E4C" w:rsidP="007753E8">
      <w:pPr>
        <w:pStyle w:val="Paragrafoelenco"/>
        <w:numPr>
          <w:ilvl w:val="1"/>
          <w:numId w:val="54"/>
        </w:numPr>
        <w:tabs>
          <w:tab w:val="left" w:pos="851"/>
        </w:tabs>
        <w:adjustRightInd w:val="0"/>
        <w:ind w:left="1134" w:hanging="283"/>
        <w:rPr>
          <w:rFonts w:ascii="Times New Roman" w:eastAsia="Times New Roman" w:hAnsi="Times New Roman" w:cs="Times New Roman"/>
        </w:rPr>
      </w:pPr>
      <w:r w:rsidRPr="000036C8">
        <w:rPr>
          <w:rFonts w:ascii="Times New Roman" w:eastAsia="Times New Roman" w:hAnsi="Times New Roman" w:cs="Times New Roman"/>
        </w:rPr>
        <w:t xml:space="preserve">le </w:t>
      </w:r>
      <w:r w:rsidRPr="000036C8">
        <w:rPr>
          <w:rFonts w:ascii="Times New Roman" w:eastAsia="Times New Roman" w:hAnsi="Times New Roman" w:cs="Times New Roman"/>
          <w:color w:val="000000"/>
        </w:rPr>
        <w:t xml:space="preserve">forme grafiche per i segni descrittivi; </w:t>
      </w:r>
    </w:p>
    <w:p w14:paraId="6103A34D" w14:textId="591C109A" w:rsidR="003B1E4C" w:rsidRPr="000036C8" w:rsidRDefault="003B1E4C" w:rsidP="007753E8">
      <w:pPr>
        <w:pStyle w:val="Paragrafoelenco"/>
        <w:numPr>
          <w:ilvl w:val="1"/>
          <w:numId w:val="54"/>
        </w:numPr>
        <w:pBdr>
          <w:top w:val="nil"/>
          <w:left w:val="nil"/>
          <w:bottom w:val="nil"/>
          <w:right w:val="nil"/>
          <w:between w:val="nil"/>
        </w:pBdr>
        <w:tabs>
          <w:tab w:val="left" w:pos="851"/>
        </w:tabs>
        <w:adjustRightInd w:val="0"/>
        <w:ind w:left="1134" w:hanging="283"/>
        <w:rPr>
          <w:rFonts w:ascii="Times New Roman" w:eastAsia="Times New Roman" w:hAnsi="Times New Roman" w:cs="Times New Roman"/>
          <w:color w:val="000000"/>
        </w:rPr>
      </w:pPr>
      <w:r w:rsidRPr="000036C8">
        <w:rPr>
          <w:rFonts w:ascii="Times New Roman" w:eastAsia="Times New Roman" w:hAnsi="Times New Roman" w:cs="Times New Roman"/>
          <w:color w:val="000000"/>
        </w:rPr>
        <w:t xml:space="preserve">le modalità e i criteri con cui le </w:t>
      </w:r>
      <w:r w:rsidR="006D02E1" w:rsidRPr="000036C8">
        <w:rPr>
          <w:rFonts w:ascii="Times New Roman" w:eastAsia="Times New Roman" w:hAnsi="Times New Roman" w:cs="Times New Roman"/>
          <w:color w:val="000000"/>
        </w:rPr>
        <w:t>imprese</w:t>
      </w:r>
      <w:r w:rsidRPr="000036C8">
        <w:rPr>
          <w:rFonts w:ascii="Times New Roman" w:eastAsia="Times New Roman" w:hAnsi="Times New Roman" w:cs="Times New Roman"/>
          <w:color w:val="000000"/>
        </w:rPr>
        <w:t xml:space="preserve"> possono richiedere e mantenere l’autorizzazione ad apporre sulle proprie merci i contrassegni e gli eventuali segni descrittivi; </w:t>
      </w:r>
    </w:p>
    <w:p w14:paraId="639CB7F5" w14:textId="77777777" w:rsidR="003B1E4C" w:rsidRPr="000036C8" w:rsidRDefault="003B1E4C" w:rsidP="007753E8">
      <w:pPr>
        <w:pStyle w:val="Paragrafoelenco"/>
        <w:numPr>
          <w:ilvl w:val="1"/>
          <w:numId w:val="54"/>
        </w:numPr>
        <w:pBdr>
          <w:top w:val="nil"/>
          <w:left w:val="nil"/>
          <w:bottom w:val="nil"/>
          <w:right w:val="nil"/>
          <w:between w:val="nil"/>
        </w:pBdr>
        <w:tabs>
          <w:tab w:val="left" w:pos="851"/>
        </w:tabs>
        <w:adjustRightInd w:val="0"/>
        <w:ind w:left="1134" w:hanging="283"/>
        <w:rPr>
          <w:rFonts w:ascii="Times New Roman" w:eastAsia="Times New Roman" w:hAnsi="Times New Roman" w:cs="Times New Roman"/>
          <w:color w:val="000000"/>
        </w:rPr>
      </w:pPr>
      <w:r w:rsidRPr="000036C8">
        <w:rPr>
          <w:rFonts w:ascii="Times New Roman" w:eastAsia="Times New Roman" w:hAnsi="Times New Roman" w:cs="Times New Roman"/>
          <w:color w:val="000000"/>
        </w:rPr>
        <w:t>i settori merceologici e/o le tipologie di prodotti per i quali è possibile ottenere l’autorizzazione;</w:t>
      </w:r>
    </w:p>
    <w:p w14:paraId="0E4A1CEE" w14:textId="6F3B0BC7" w:rsidR="003B1E4C" w:rsidRPr="000036C8" w:rsidRDefault="003B1E4C" w:rsidP="007753E8">
      <w:pPr>
        <w:pStyle w:val="Paragrafoelenco"/>
        <w:numPr>
          <w:ilvl w:val="1"/>
          <w:numId w:val="54"/>
        </w:numPr>
        <w:pBdr>
          <w:top w:val="nil"/>
          <w:left w:val="nil"/>
          <w:bottom w:val="nil"/>
          <w:right w:val="nil"/>
          <w:between w:val="nil"/>
        </w:pBdr>
        <w:tabs>
          <w:tab w:val="left" w:pos="851"/>
        </w:tabs>
        <w:adjustRightInd w:val="0"/>
        <w:ind w:left="1134" w:hanging="283"/>
        <w:rPr>
          <w:rFonts w:ascii="Times New Roman" w:eastAsia="Times New Roman" w:hAnsi="Times New Roman" w:cs="Times New Roman"/>
        </w:rPr>
      </w:pPr>
      <w:r w:rsidRPr="000036C8">
        <w:rPr>
          <w:rFonts w:ascii="Times New Roman" w:eastAsia="Times New Roman" w:hAnsi="Times New Roman" w:cs="Times New Roman"/>
          <w:color w:val="000000"/>
        </w:rPr>
        <w:t xml:space="preserve">le regole da rispettarsi da parte delle </w:t>
      </w:r>
      <w:r w:rsidR="006D02E1" w:rsidRPr="000036C8">
        <w:rPr>
          <w:rFonts w:ascii="Times New Roman" w:eastAsia="Times New Roman" w:hAnsi="Times New Roman" w:cs="Times New Roman"/>
          <w:color w:val="000000"/>
        </w:rPr>
        <w:t>imprese</w:t>
      </w:r>
      <w:r w:rsidRPr="000036C8">
        <w:rPr>
          <w:rFonts w:ascii="Times New Roman" w:eastAsia="Times New Roman" w:hAnsi="Times New Roman" w:cs="Times New Roman"/>
          <w:color w:val="000000"/>
        </w:rPr>
        <w:t xml:space="preserve"> nell’utilizzo del contrassegno e dei segni descrittivi al </w:t>
      </w:r>
      <w:r w:rsidRPr="000036C8">
        <w:rPr>
          <w:rFonts w:ascii="Times New Roman" w:eastAsia="Times New Roman" w:hAnsi="Times New Roman" w:cs="Times New Roman"/>
        </w:rPr>
        <w:t>fine di assicurare pieno decoro nell’utilizzo degli stessi;</w:t>
      </w:r>
    </w:p>
    <w:p w14:paraId="7B00326B" w14:textId="35B6345B" w:rsidR="003B1E4C" w:rsidRPr="007753E8" w:rsidRDefault="003B1E4C" w:rsidP="007753E8">
      <w:pPr>
        <w:pStyle w:val="Paragrafoelenco"/>
        <w:numPr>
          <w:ilvl w:val="1"/>
          <w:numId w:val="54"/>
        </w:numPr>
        <w:pBdr>
          <w:top w:val="nil"/>
          <w:left w:val="nil"/>
          <w:bottom w:val="nil"/>
          <w:right w:val="nil"/>
          <w:between w:val="nil"/>
        </w:pBdr>
        <w:tabs>
          <w:tab w:val="left" w:pos="851"/>
        </w:tabs>
        <w:adjustRightInd w:val="0"/>
        <w:ind w:left="1134"/>
        <w:rPr>
          <w:rFonts w:ascii="Times New Roman" w:eastAsia="Times New Roman" w:hAnsi="Times New Roman" w:cs="Times New Roman"/>
        </w:rPr>
      </w:pPr>
      <w:r w:rsidRPr="007753E8">
        <w:rPr>
          <w:rFonts w:ascii="Times New Roman" w:eastAsia="Times New Roman" w:hAnsi="Times New Roman" w:cs="Times New Roman"/>
        </w:rPr>
        <w:t>la tecnologia da utilizzare ai fini di garanzia della certificazione e della tracciabilità della filiera dei p</w:t>
      </w:r>
      <w:r w:rsidR="00043B60" w:rsidRPr="007753E8">
        <w:rPr>
          <w:rFonts w:ascii="Times New Roman" w:eastAsia="Times New Roman" w:hAnsi="Times New Roman" w:cs="Times New Roman"/>
        </w:rPr>
        <w:t>rodotti, anche con riferimento a quanto previsto dall’articolo 35.</w:t>
      </w:r>
    </w:p>
    <w:p w14:paraId="26BC13F9" w14:textId="7428CD1F" w:rsidR="004E4CAC" w:rsidRPr="004E4CAC" w:rsidRDefault="004E4CAC" w:rsidP="008522D2">
      <w:pPr>
        <w:pStyle w:val="Paragrafoelenco"/>
        <w:numPr>
          <w:ilvl w:val="0"/>
          <w:numId w:val="24"/>
        </w:numPr>
        <w:ind w:left="1134"/>
        <w:rPr>
          <w:rFonts w:ascii="Times New Roman" w:eastAsia="Times New Roman" w:hAnsi="Times New Roman" w:cs="Times New Roman"/>
          <w:color w:val="000000"/>
        </w:rPr>
      </w:pPr>
      <w:r w:rsidRPr="004E4CAC">
        <w:rPr>
          <w:rFonts w:ascii="Times New Roman" w:eastAsia="Times New Roman" w:hAnsi="Times New Roman" w:cs="Times New Roman"/>
          <w:color w:val="000000"/>
        </w:rPr>
        <w:t>Le amministrazioni interessate provvedono all'attuazione della presente disposizione nei limiti delle risorse umane, strumentali e finanziarie disponibili a legislazione vigente e, comunque, senza nuovi o maggiori oneri a carico della finanza pubblica.</w:t>
      </w:r>
    </w:p>
    <w:p w14:paraId="1D54C5AF" w14:textId="1DB44CA1" w:rsidR="006D02E1" w:rsidRPr="000036C8" w:rsidRDefault="006D02E1" w:rsidP="004E4CAC">
      <w:pPr>
        <w:pStyle w:val="Paragrafoelenco"/>
        <w:pBdr>
          <w:top w:val="nil"/>
          <w:left w:val="nil"/>
          <w:bottom w:val="nil"/>
          <w:right w:val="nil"/>
          <w:between w:val="nil"/>
        </w:pBdr>
        <w:tabs>
          <w:tab w:val="left" w:pos="851"/>
        </w:tabs>
        <w:adjustRightInd w:val="0"/>
        <w:ind w:left="993" w:firstLine="0"/>
        <w:rPr>
          <w:rFonts w:ascii="Times New Roman" w:eastAsia="Times New Roman" w:hAnsi="Times New Roman" w:cs="Times New Roman"/>
          <w:b/>
        </w:rPr>
      </w:pPr>
    </w:p>
    <w:p w14:paraId="2605FCC3" w14:textId="77777777" w:rsidR="0020302F" w:rsidRPr="000036C8" w:rsidRDefault="0020302F" w:rsidP="00127F99">
      <w:pPr>
        <w:adjustRightInd w:val="0"/>
        <w:contextualSpacing/>
        <w:rPr>
          <w:rFonts w:ascii="Times New Roman" w:hAnsi="Times New Roman" w:cs="Times New Roman"/>
        </w:rPr>
      </w:pPr>
      <w:bookmarkStart w:id="31" w:name="_Hlk135154299"/>
    </w:p>
    <w:p w14:paraId="4EBE862D" w14:textId="312B1A14"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32" w:name="_sqyw64" w:colFirst="0" w:colLast="0"/>
      <w:bookmarkEnd w:id="32"/>
      <w:r w:rsidRPr="000036C8">
        <w:rPr>
          <w:rFonts w:ascii="Times New Roman" w:eastAsia="Times New Roman" w:hAnsi="Times New Roman" w:cs="Times New Roman"/>
          <w:b/>
          <w:color w:val="000000"/>
          <w:sz w:val="22"/>
          <w:szCs w:val="22"/>
        </w:rPr>
        <w:t xml:space="preserve">Art. </w:t>
      </w:r>
      <w:r w:rsidR="00155AB8">
        <w:rPr>
          <w:rFonts w:ascii="Times New Roman" w:eastAsia="Times New Roman" w:hAnsi="Times New Roman" w:cs="Times New Roman"/>
          <w:b/>
          <w:color w:val="000000"/>
          <w:sz w:val="22"/>
          <w:szCs w:val="22"/>
        </w:rPr>
        <w:t>34</w:t>
      </w:r>
    </w:p>
    <w:p w14:paraId="7E2E552B" w14:textId="77777777"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(Attività di ricognizione dei prodotti industriali e artigianali tipici)</w:t>
      </w:r>
    </w:p>
    <w:p w14:paraId="5286573E" w14:textId="77777777" w:rsidR="00445444" w:rsidRPr="000036C8" w:rsidRDefault="00445444" w:rsidP="00445444">
      <w:pPr>
        <w:rPr>
          <w:rFonts w:ascii="Times New Roman" w:hAnsi="Times New Roman" w:cs="Times New Roman"/>
        </w:rPr>
      </w:pPr>
    </w:p>
    <w:p w14:paraId="06CDD2D9" w14:textId="77777777" w:rsidR="0020302F" w:rsidRPr="000036C8" w:rsidRDefault="005B230A" w:rsidP="008522D2">
      <w:pPr>
        <w:numPr>
          <w:ilvl w:val="1"/>
          <w:numId w:val="19"/>
        </w:numPr>
        <w:pBdr>
          <w:top w:val="nil"/>
          <w:left w:val="nil"/>
          <w:bottom w:val="nil"/>
          <w:right w:val="nil"/>
          <w:between w:val="nil"/>
        </w:pBdr>
        <w:tabs>
          <w:tab w:val="left" w:pos="709"/>
        </w:tabs>
        <w:adjustRightInd w:val="0"/>
        <w:ind w:left="714" w:hanging="357"/>
        <w:contextualSpacing/>
        <w:rPr>
          <w:rFonts w:ascii="Times New Roman" w:eastAsia="Times New Roman" w:hAnsi="Times New Roman" w:cs="Times New Roman"/>
          <w:color w:val="000000"/>
        </w:rPr>
      </w:pPr>
      <w:r w:rsidRPr="000036C8">
        <w:rPr>
          <w:rFonts w:ascii="Times New Roman" w:eastAsia="Times New Roman" w:hAnsi="Times New Roman" w:cs="Times New Roman"/>
          <w:color w:val="000000"/>
        </w:rPr>
        <w:t xml:space="preserve">La Repubblica riconosce il valore delle produzioni artigianali e industriali “tipiche” tradizionalmente legate a metodi di produzione locali radicati in una specifica zona geografica, e ne promuove la tutela in quanto elementi significativi del complessivo patrimonio culturale nazionale; assicura ai consumatori la disponibilità di informazioni affidabili in ordine a tali produzioni e sostiene gli artigiani e i produttori nella preservazione delle tradizioni produttive e della reputazione collegata ai luoghi di origine. </w:t>
      </w:r>
    </w:p>
    <w:p w14:paraId="211E82D6" w14:textId="7AD3DEB1" w:rsidR="0020302F" w:rsidRPr="000036C8" w:rsidRDefault="005B230A" w:rsidP="008522D2">
      <w:pPr>
        <w:numPr>
          <w:ilvl w:val="1"/>
          <w:numId w:val="19"/>
        </w:numPr>
        <w:pBdr>
          <w:top w:val="nil"/>
          <w:left w:val="nil"/>
          <w:bottom w:val="nil"/>
          <w:right w:val="nil"/>
          <w:between w:val="nil"/>
        </w:pBdr>
        <w:tabs>
          <w:tab w:val="left" w:pos="709"/>
        </w:tabs>
        <w:adjustRightInd w:val="0"/>
        <w:ind w:left="714" w:hanging="357"/>
        <w:contextualSpacing/>
        <w:rPr>
          <w:rFonts w:ascii="Times New Roman" w:eastAsia="Times New Roman" w:hAnsi="Times New Roman" w:cs="Times New Roman"/>
          <w:color w:val="000000"/>
        </w:rPr>
      </w:pPr>
      <w:r w:rsidRPr="000036C8">
        <w:rPr>
          <w:rFonts w:ascii="Times New Roman" w:eastAsia="Times New Roman" w:hAnsi="Times New Roman" w:cs="Times New Roman"/>
          <w:color w:val="000000"/>
        </w:rPr>
        <w:t xml:space="preserve">In vista della definizione di un sistema di protezione uniforme a livello europeo basato sulle indicazioni geografiche, le Regioni </w:t>
      </w:r>
      <w:r w:rsidR="007753E8">
        <w:rPr>
          <w:rFonts w:ascii="Times New Roman" w:eastAsia="Times New Roman" w:hAnsi="Times New Roman" w:cs="Times New Roman"/>
          <w:color w:val="000000"/>
        </w:rPr>
        <w:t>possono effettuare</w:t>
      </w:r>
      <w:r w:rsidR="00FF5FA3" w:rsidRPr="000036C8">
        <w:rPr>
          <w:rFonts w:ascii="Times New Roman" w:eastAsia="Times New Roman" w:hAnsi="Times New Roman" w:cs="Times New Roman"/>
          <w:color w:val="000000"/>
        </w:rPr>
        <w:t>,</w:t>
      </w:r>
      <w:r w:rsidR="003B54D6" w:rsidRPr="000036C8">
        <w:rPr>
          <w:rFonts w:ascii="Times New Roman" w:eastAsia="Times New Roman" w:hAnsi="Times New Roman" w:cs="Times New Roman"/>
          <w:color w:val="000000"/>
        </w:rPr>
        <w:t xml:space="preserve"> </w:t>
      </w:r>
      <w:r w:rsidR="003B54D6" w:rsidRPr="007753E8">
        <w:rPr>
          <w:rFonts w:ascii="Times New Roman" w:eastAsia="Times New Roman" w:hAnsi="Times New Roman" w:cs="Times New Roman"/>
          <w:bCs/>
          <w:color w:val="000000"/>
        </w:rPr>
        <w:t>secondo le modalità e nei termini definiti con accordo in sede di Conferenza permanente per i rapporti tra lo Stato, le regioni e le province autonome di Trento e di Bolzano</w:t>
      </w:r>
      <w:r w:rsidR="007753E8" w:rsidRPr="007753E8">
        <w:rPr>
          <w:rFonts w:ascii="Times New Roman" w:eastAsia="Times New Roman" w:hAnsi="Times New Roman" w:cs="Times New Roman"/>
          <w:bCs/>
          <w:color w:val="000000"/>
        </w:rPr>
        <w:t xml:space="preserve"> entro 90 giorni dall’entrata in vigore della legge, </w:t>
      </w:r>
      <w:r w:rsidR="00FF5FA3" w:rsidRPr="007753E8">
        <w:rPr>
          <w:rFonts w:ascii="Times New Roman" w:eastAsia="Times New Roman" w:hAnsi="Times New Roman" w:cs="Times New Roman"/>
          <w:color w:val="000000"/>
        </w:rPr>
        <w:t xml:space="preserve"> </w:t>
      </w:r>
      <w:r w:rsidRPr="000036C8">
        <w:rPr>
          <w:rFonts w:ascii="Times New Roman" w:eastAsia="Times New Roman" w:hAnsi="Times New Roman" w:cs="Times New Roman"/>
          <w:color w:val="000000"/>
        </w:rPr>
        <w:t>una mappatura delle produzioni tipiche di cui al comma 1</w:t>
      </w:r>
      <w:r w:rsidR="000232BE">
        <w:rPr>
          <w:rFonts w:ascii="Times New Roman" w:eastAsia="Times New Roman" w:hAnsi="Times New Roman" w:cs="Times New Roman"/>
          <w:color w:val="000000"/>
        </w:rPr>
        <w:t xml:space="preserve"> </w:t>
      </w:r>
      <w:r w:rsidRPr="000036C8">
        <w:rPr>
          <w:rFonts w:ascii="Times New Roman" w:eastAsia="Times New Roman" w:hAnsi="Times New Roman" w:cs="Times New Roman"/>
          <w:color w:val="000000"/>
        </w:rPr>
        <w:t>che sono già oggetto di forme di riconoscimento o tutela, ovvero per le quali la reputazione e la qualità sono fortemente legati al territorio locale</w:t>
      </w:r>
      <w:r w:rsidR="00FF5FA3" w:rsidRPr="000036C8">
        <w:rPr>
          <w:rFonts w:ascii="Times New Roman" w:eastAsia="Times New Roman" w:hAnsi="Times New Roman" w:cs="Times New Roman"/>
          <w:color w:val="000000"/>
        </w:rPr>
        <w:t>.</w:t>
      </w:r>
    </w:p>
    <w:p w14:paraId="2A8E0178" w14:textId="2AE76A17" w:rsidR="0020302F" w:rsidRPr="000036C8" w:rsidRDefault="00FF5FA3" w:rsidP="008522D2">
      <w:pPr>
        <w:numPr>
          <w:ilvl w:val="1"/>
          <w:numId w:val="19"/>
        </w:numPr>
        <w:pBdr>
          <w:top w:val="nil"/>
          <w:left w:val="nil"/>
          <w:bottom w:val="nil"/>
          <w:right w:val="nil"/>
          <w:between w:val="nil"/>
        </w:pBdr>
        <w:tabs>
          <w:tab w:val="left" w:pos="709"/>
        </w:tabs>
        <w:adjustRightInd w:val="0"/>
        <w:ind w:left="714" w:hanging="357"/>
        <w:contextualSpacing/>
        <w:rPr>
          <w:rFonts w:ascii="Times New Roman" w:eastAsia="Times New Roman" w:hAnsi="Times New Roman" w:cs="Times New Roman"/>
          <w:color w:val="000000"/>
        </w:rPr>
      </w:pPr>
      <w:r w:rsidRPr="000036C8">
        <w:rPr>
          <w:rFonts w:ascii="Times New Roman" w:eastAsia="Times New Roman" w:hAnsi="Times New Roman" w:cs="Times New Roman"/>
          <w:color w:val="000000"/>
        </w:rPr>
        <w:t>G</w:t>
      </w:r>
      <w:r w:rsidR="005B230A" w:rsidRPr="000036C8">
        <w:rPr>
          <w:rFonts w:ascii="Times New Roman" w:eastAsia="Times New Roman" w:hAnsi="Times New Roman" w:cs="Times New Roman"/>
          <w:color w:val="000000"/>
        </w:rPr>
        <w:t>li esiti</w:t>
      </w:r>
      <w:r w:rsidRPr="000036C8">
        <w:rPr>
          <w:rFonts w:ascii="Times New Roman" w:eastAsia="Times New Roman" w:hAnsi="Times New Roman" w:cs="Times New Roman"/>
          <w:b/>
          <w:bCs/>
          <w:color w:val="000000"/>
        </w:rPr>
        <w:t xml:space="preserve"> </w:t>
      </w:r>
      <w:r w:rsidR="003B54D6" w:rsidRPr="007753E8">
        <w:rPr>
          <w:rFonts w:ascii="Times New Roman" w:eastAsia="Times New Roman" w:hAnsi="Times New Roman" w:cs="Times New Roman"/>
          <w:bCs/>
          <w:color w:val="000000"/>
        </w:rPr>
        <w:t xml:space="preserve">della mappatura </w:t>
      </w:r>
      <w:r w:rsidR="005B230A" w:rsidRPr="007753E8">
        <w:rPr>
          <w:rFonts w:ascii="Times New Roman" w:eastAsia="Times New Roman" w:hAnsi="Times New Roman" w:cs="Times New Roman"/>
          <w:color w:val="000000"/>
        </w:rPr>
        <w:t>sono trasmessi al</w:t>
      </w:r>
      <w:r w:rsidRPr="007753E8">
        <w:rPr>
          <w:rFonts w:ascii="Times New Roman" w:eastAsia="Times New Roman" w:hAnsi="Times New Roman" w:cs="Times New Roman"/>
          <w:color w:val="000000"/>
        </w:rPr>
        <w:t xml:space="preserve"> </w:t>
      </w:r>
      <w:r w:rsidR="005B230A" w:rsidRPr="007753E8">
        <w:rPr>
          <w:rFonts w:ascii="Times New Roman" w:eastAsia="Times New Roman" w:hAnsi="Times New Roman" w:cs="Times New Roman"/>
          <w:color w:val="000000"/>
        </w:rPr>
        <w:t xml:space="preserve">Ministero delle </w:t>
      </w:r>
      <w:r w:rsidR="000036C8" w:rsidRPr="007753E8">
        <w:rPr>
          <w:rFonts w:ascii="Times New Roman" w:eastAsia="Times New Roman" w:hAnsi="Times New Roman" w:cs="Times New Roman"/>
          <w:color w:val="000000"/>
        </w:rPr>
        <w:t>i</w:t>
      </w:r>
      <w:r w:rsidR="006D02E1" w:rsidRPr="007753E8">
        <w:rPr>
          <w:rFonts w:ascii="Times New Roman" w:eastAsia="Times New Roman" w:hAnsi="Times New Roman" w:cs="Times New Roman"/>
          <w:color w:val="000000"/>
        </w:rPr>
        <w:t>mprese</w:t>
      </w:r>
      <w:r w:rsidR="005B230A" w:rsidRPr="007753E8">
        <w:rPr>
          <w:rFonts w:ascii="Times New Roman" w:eastAsia="Times New Roman" w:hAnsi="Times New Roman" w:cs="Times New Roman"/>
          <w:color w:val="000000"/>
        </w:rPr>
        <w:t xml:space="preserve"> e del </w:t>
      </w:r>
      <w:r w:rsidR="000036C8" w:rsidRPr="007753E8">
        <w:rPr>
          <w:rFonts w:ascii="Times New Roman" w:eastAsia="Times New Roman" w:hAnsi="Times New Roman" w:cs="Times New Roman"/>
          <w:i/>
          <w:iCs/>
          <w:color w:val="000000"/>
        </w:rPr>
        <w:t>m</w:t>
      </w:r>
      <w:r w:rsidR="005B230A" w:rsidRPr="007753E8">
        <w:rPr>
          <w:rFonts w:ascii="Times New Roman" w:eastAsia="Times New Roman" w:hAnsi="Times New Roman" w:cs="Times New Roman"/>
          <w:i/>
          <w:iCs/>
          <w:color w:val="000000"/>
        </w:rPr>
        <w:t>ade in Italy</w:t>
      </w:r>
      <w:r w:rsidR="009F6F55" w:rsidRPr="007753E8">
        <w:rPr>
          <w:rFonts w:ascii="Times New Roman" w:eastAsia="Times New Roman" w:hAnsi="Times New Roman" w:cs="Times New Roman"/>
          <w:color w:val="000000"/>
        </w:rPr>
        <w:t xml:space="preserve"> </w:t>
      </w:r>
      <w:r w:rsidR="003B54D6" w:rsidRPr="007753E8">
        <w:rPr>
          <w:rFonts w:ascii="Times New Roman" w:eastAsia="Times New Roman" w:hAnsi="Times New Roman" w:cs="Times New Roman"/>
          <w:bCs/>
          <w:color w:val="000000"/>
        </w:rPr>
        <w:t>che, con decreto adottato previa intesa in sede di Conferenza permanente per i rapporti tra lo Stato, le regioni e le province autonome di Trento e di Bolzano</w:t>
      </w:r>
      <w:r w:rsidR="003B54D6" w:rsidRPr="007753E8">
        <w:rPr>
          <w:rFonts w:ascii="Times New Roman" w:eastAsia="Times New Roman" w:hAnsi="Times New Roman" w:cs="Times New Roman"/>
          <w:color w:val="000000"/>
        </w:rPr>
        <w:t xml:space="preserve">, </w:t>
      </w:r>
      <w:r w:rsidR="003B54D6" w:rsidRPr="000036C8">
        <w:rPr>
          <w:rFonts w:ascii="Times New Roman" w:eastAsia="Times New Roman" w:hAnsi="Times New Roman" w:cs="Times New Roman"/>
          <w:color w:val="000000"/>
        </w:rPr>
        <w:t xml:space="preserve">definisce </w:t>
      </w:r>
      <w:r w:rsidR="005B230A" w:rsidRPr="000036C8">
        <w:rPr>
          <w:rFonts w:ascii="Times New Roman" w:eastAsia="Times New Roman" w:hAnsi="Times New Roman" w:cs="Times New Roman"/>
          <w:color w:val="000000"/>
        </w:rPr>
        <w:t>un regime uniformemente valido e applicabile per il riconoscimento e la protezione, a livello nazionale, dei prodotti tipici.</w:t>
      </w:r>
    </w:p>
    <w:p w14:paraId="69CFD4FA" w14:textId="2E85A3EC" w:rsidR="004E4CAC" w:rsidRPr="004E4CAC" w:rsidRDefault="004E4CAC" w:rsidP="008522D2">
      <w:pPr>
        <w:pStyle w:val="Paragrafoelenco"/>
        <w:numPr>
          <w:ilvl w:val="1"/>
          <w:numId w:val="19"/>
        </w:numPr>
        <w:ind w:left="709" w:hanging="425"/>
        <w:rPr>
          <w:rFonts w:ascii="Times New Roman" w:eastAsia="Times New Roman" w:hAnsi="Times New Roman" w:cs="Times New Roman"/>
          <w:bCs/>
          <w:color w:val="000000"/>
        </w:rPr>
      </w:pPr>
      <w:r w:rsidRPr="004E4CAC">
        <w:rPr>
          <w:rFonts w:ascii="Times New Roman" w:eastAsia="Times New Roman" w:hAnsi="Times New Roman" w:cs="Times New Roman"/>
          <w:bCs/>
          <w:color w:val="000000"/>
        </w:rPr>
        <w:t>Le amministrazioni interessate provvedono all'attuazione della presente disposizione nei limiti delle risorse umane, strumentali e finanziarie disponibili a legislazione vigente e, comunque, senza nuovi o maggiori oneri a carico della finanza pubblica.</w:t>
      </w:r>
    </w:p>
    <w:p w14:paraId="03C6B091" w14:textId="77777777" w:rsidR="0020302F" w:rsidRPr="000036C8" w:rsidRDefault="0020302F" w:rsidP="007D3344">
      <w:pPr>
        <w:adjustRightInd w:val="0"/>
        <w:contextualSpacing/>
        <w:jc w:val="center"/>
        <w:rPr>
          <w:rFonts w:ascii="Times New Roman" w:eastAsia="Times New Roman" w:hAnsi="Times New Roman" w:cs="Times New Roman"/>
        </w:rPr>
      </w:pPr>
    </w:p>
    <w:p w14:paraId="78705DC6" w14:textId="3F22F538"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33" w:name="_3cqmetx" w:colFirst="0" w:colLast="0"/>
      <w:bookmarkEnd w:id="33"/>
      <w:r w:rsidRPr="000036C8">
        <w:rPr>
          <w:rFonts w:ascii="Times New Roman" w:eastAsia="Times New Roman" w:hAnsi="Times New Roman" w:cs="Times New Roman"/>
          <w:b/>
          <w:color w:val="000000"/>
          <w:sz w:val="22"/>
          <w:szCs w:val="22"/>
        </w:rPr>
        <w:t xml:space="preserve">Art. </w:t>
      </w:r>
      <w:r w:rsidR="00445444" w:rsidRPr="000036C8">
        <w:rPr>
          <w:rFonts w:ascii="Times New Roman" w:eastAsia="Times New Roman" w:hAnsi="Times New Roman" w:cs="Times New Roman"/>
          <w:b/>
          <w:color w:val="000000"/>
          <w:sz w:val="22"/>
          <w:szCs w:val="22"/>
        </w:rPr>
        <w:t>3</w:t>
      </w:r>
      <w:r w:rsidR="00155AB8">
        <w:rPr>
          <w:rFonts w:ascii="Times New Roman" w:eastAsia="Times New Roman" w:hAnsi="Times New Roman" w:cs="Times New Roman"/>
          <w:b/>
          <w:color w:val="000000"/>
          <w:sz w:val="22"/>
          <w:szCs w:val="22"/>
        </w:rPr>
        <w:t>5</w:t>
      </w:r>
    </w:p>
    <w:p w14:paraId="048C4ACC" w14:textId="77777777" w:rsidR="006D02E1"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 xml:space="preserve">(Manifestazione di interesse per il riconoscimento </w:t>
      </w:r>
    </w:p>
    <w:p w14:paraId="09CA707D" w14:textId="7429D98F"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di prodotto artigianale o industriale tipico)</w:t>
      </w:r>
    </w:p>
    <w:p w14:paraId="364A331E" w14:textId="77777777" w:rsidR="00445444" w:rsidRPr="000036C8" w:rsidRDefault="00445444" w:rsidP="00445444">
      <w:pPr>
        <w:rPr>
          <w:rFonts w:ascii="Times New Roman" w:hAnsi="Times New Roman" w:cs="Times New Roman"/>
        </w:rPr>
      </w:pPr>
    </w:p>
    <w:p w14:paraId="5797D938" w14:textId="62029ECA" w:rsidR="0020302F" w:rsidRPr="00D3136B" w:rsidRDefault="005B230A" w:rsidP="008522D2">
      <w:pPr>
        <w:numPr>
          <w:ilvl w:val="0"/>
          <w:numId w:val="13"/>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sidRPr="000036C8">
        <w:rPr>
          <w:rFonts w:ascii="Times New Roman" w:eastAsia="Times New Roman" w:hAnsi="Times New Roman" w:cs="Times New Roman"/>
          <w:color w:val="000000"/>
        </w:rPr>
        <w:t xml:space="preserve">Per valorizzare i prodotti artigianali e industriali tipici e favorire i processi di tutela degli stessi, secondo quanto previsto dall’articolo 29 del decreto legislativo 10 febbraio 2005, n. 30, le associazioni di produttori operanti in una determinata zona geografica adottano disciplinari di produzione e presentano alla Regione manifestazione di interesse ai fini della ricognizione di cui </w:t>
      </w:r>
      <w:r w:rsidRPr="00D3136B">
        <w:rPr>
          <w:rFonts w:ascii="Times New Roman" w:eastAsia="Times New Roman" w:hAnsi="Times New Roman" w:cs="Times New Roman"/>
          <w:bCs/>
          <w:color w:val="000000"/>
        </w:rPr>
        <w:t>all’art</w:t>
      </w:r>
      <w:r w:rsidR="00A46EE1" w:rsidRPr="00D3136B">
        <w:rPr>
          <w:rFonts w:ascii="Times New Roman" w:eastAsia="Times New Roman" w:hAnsi="Times New Roman" w:cs="Times New Roman"/>
          <w:bCs/>
          <w:color w:val="000000"/>
        </w:rPr>
        <w:t>icolo</w:t>
      </w:r>
      <w:r w:rsidRPr="00D3136B">
        <w:rPr>
          <w:rFonts w:ascii="Times New Roman" w:eastAsia="Times New Roman" w:hAnsi="Times New Roman" w:cs="Times New Roman"/>
          <w:bCs/>
          <w:color w:val="000000"/>
        </w:rPr>
        <w:t xml:space="preserve"> </w:t>
      </w:r>
      <w:r w:rsidR="00D3136B" w:rsidRPr="00D3136B">
        <w:rPr>
          <w:rFonts w:ascii="Times New Roman" w:eastAsia="Times New Roman" w:hAnsi="Times New Roman" w:cs="Times New Roman"/>
          <w:bCs/>
          <w:color w:val="000000"/>
        </w:rPr>
        <w:t>35</w:t>
      </w:r>
      <w:r w:rsidR="00A46EE1" w:rsidRPr="00D3136B">
        <w:rPr>
          <w:rFonts w:ascii="Times New Roman" w:eastAsia="Times New Roman" w:hAnsi="Times New Roman" w:cs="Times New Roman"/>
          <w:color w:val="000000"/>
        </w:rPr>
        <w:t>.</w:t>
      </w:r>
    </w:p>
    <w:p w14:paraId="77751295" w14:textId="77777777" w:rsidR="0020302F" w:rsidRPr="000036C8" w:rsidRDefault="0020302F" w:rsidP="00127F99">
      <w:pPr>
        <w:adjustRightInd w:val="0"/>
        <w:contextualSpacing/>
        <w:rPr>
          <w:rFonts w:ascii="Times New Roman" w:eastAsia="Times New Roman" w:hAnsi="Times New Roman" w:cs="Times New Roman"/>
        </w:rPr>
      </w:pPr>
    </w:p>
    <w:p w14:paraId="6156C4C7" w14:textId="36827C6C" w:rsidR="0020302F" w:rsidRPr="000036C8" w:rsidRDefault="005B230A" w:rsidP="003B1E4C">
      <w:pPr>
        <w:pStyle w:val="Titolo1"/>
        <w:adjustRightInd w:val="0"/>
        <w:spacing w:before="0"/>
        <w:contextualSpacing/>
        <w:jc w:val="center"/>
        <w:rPr>
          <w:rFonts w:ascii="Times New Roman" w:eastAsia="Times New Roman" w:hAnsi="Times New Roman" w:cs="Times New Roman"/>
          <w:b/>
          <w:color w:val="000000"/>
          <w:sz w:val="22"/>
          <w:szCs w:val="22"/>
        </w:rPr>
      </w:pPr>
      <w:bookmarkStart w:id="34" w:name="_1rvwp1q" w:colFirst="0" w:colLast="0"/>
      <w:bookmarkEnd w:id="34"/>
      <w:r w:rsidRPr="000036C8">
        <w:rPr>
          <w:rFonts w:ascii="Times New Roman" w:eastAsia="Times New Roman" w:hAnsi="Times New Roman" w:cs="Times New Roman"/>
          <w:b/>
          <w:color w:val="000000"/>
          <w:sz w:val="22"/>
          <w:szCs w:val="22"/>
        </w:rPr>
        <w:t xml:space="preserve">Art. </w:t>
      </w:r>
      <w:r w:rsidR="001B244E" w:rsidRPr="000036C8">
        <w:rPr>
          <w:rFonts w:ascii="Times New Roman" w:eastAsia="Times New Roman" w:hAnsi="Times New Roman" w:cs="Times New Roman"/>
          <w:b/>
          <w:color w:val="000000"/>
          <w:sz w:val="22"/>
          <w:szCs w:val="22"/>
        </w:rPr>
        <w:t>3</w:t>
      </w:r>
      <w:r w:rsidR="00155AB8">
        <w:rPr>
          <w:rFonts w:ascii="Times New Roman" w:eastAsia="Times New Roman" w:hAnsi="Times New Roman" w:cs="Times New Roman"/>
          <w:b/>
          <w:color w:val="000000"/>
          <w:sz w:val="22"/>
          <w:szCs w:val="22"/>
        </w:rPr>
        <w:t>6</w:t>
      </w:r>
    </w:p>
    <w:p w14:paraId="58C800CD" w14:textId="77777777" w:rsidR="0020302F" w:rsidRPr="000036C8" w:rsidRDefault="005B230A" w:rsidP="003B1E4C">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(Associazioni dei produttori)</w:t>
      </w:r>
    </w:p>
    <w:p w14:paraId="0BD391A4" w14:textId="77777777" w:rsidR="00445444" w:rsidRPr="000036C8" w:rsidRDefault="00445444" w:rsidP="003B1E4C">
      <w:pPr>
        <w:keepNext/>
        <w:rPr>
          <w:rFonts w:ascii="Times New Roman" w:hAnsi="Times New Roman" w:cs="Times New Roman"/>
        </w:rPr>
      </w:pPr>
    </w:p>
    <w:p w14:paraId="2750D354" w14:textId="07D844C8" w:rsidR="005454DD" w:rsidRPr="005454DD" w:rsidRDefault="005B230A" w:rsidP="008522D2">
      <w:pPr>
        <w:pStyle w:val="Paragrafoelenco"/>
        <w:keepNext/>
        <w:numPr>
          <w:ilvl w:val="3"/>
          <w:numId w:val="13"/>
        </w:numPr>
        <w:adjustRightInd w:val="0"/>
        <w:ind w:left="709" w:hanging="283"/>
        <w:rPr>
          <w:rFonts w:ascii="Times New Roman" w:eastAsia="Times New Roman" w:hAnsi="Times New Roman" w:cs="Times New Roman"/>
        </w:rPr>
      </w:pPr>
      <w:r w:rsidRPr="005454DD">
        <w:rPr>
          <w:rFonts w:ascii="Times New Roman" w:eastAsia="Times New Roman" w:hAnsi="Times New Roman" w:cs="Times New Roman"/>
        </w:rPr>
        <w:t xml:space="preserve">Le associazioni dei produttori possono essere costituite in qualsiasi forma giuridica </w:t>
      </w:r>
      <w:r w:rsidR="007101A3" w:rsidRPr="005454DD">
        <w:rPr>
          <w:rFonts w:ascii="Times New Roman" w:eastAsia="Times New Roman" w:hAnsi="Times New Roman" w:cs="Times New Roman"/>
        </w:rPr>
        <w:t>purché</w:t>
      </w:r>
      <w:r w:rsidRPr="005454DD">
        <w:rPr>
          <w:rFonts w:ascii="Times New Roman" w:eastAsia="Times New Roman" w:hAnsi="Times New Roman" w:cs="Times New Roman"/>
        </w:rPr>
        <w:t xml:space="preserve"> perseguano tra gli scopi sociali quello della valorizzazione del prodotto oggetto del disciplinare. Esse operano in maniera trasparente, aperta e non discriminatoria e consentono a tutti i produttori </w:t>
      </w:r>
      <w:r w:rsidR="000232BE">
        <w:rPr>
          <w:rFonts w:ascii="Times New Roman" w:eastAsia="Times New Roman" w:hAnsi="Times New Roman" w:cs="Times New Roman"/>
        </w:rPr>
        <w:t>interessati</w:t>
      </w:r>
      <w:r w:rsidRPr="005454DD">
        <w:rPr>
          <w:rFonts w:ascii="Times New Roman" w:eastAsia="Times New Roman" w:hAnsi="Times New Roman" w:cs="Times New Roman"/>
        </w:rPr>
        <w:t xml:space="preserve"> dall'indicazione geografica di aderire all'associazione in qualsiasi momento.</w:t>
      </w:r>
    </w:p>
    <w:p w14:paraId="2B2DC4AC" w14:textId="20423751" w:rsidR="0020302F" w:rsidRPr="005454DD" w:rsidRDefault="005B230A" w:rsidP="008522D2">
      <w:pPr>
        <w:pStyle w:val="Paragrafoelenco"/>
        <w:keepNext/>
        <w:numPr>
          <w:ilvl w:val="3"/>
          <w:numId w:val="13"/>
        </w:numPr>
        <w:adjustRightInd w:val="0"/>
        <w:ind w:left="709" w:hanging="283"/>
        <w:rPr>
          <w:rFonts w:ascii="Times New Roman" w:eastAsia="Times New Roman" w:hAnsi="Times New Roman" w:cs="Times New Roman"/>
        </w:rPr>
      </w:pPr>
      <w:r w:rsidRPr="005454DD">
        <w:rPr>
          <w:rFonts w:ascii="Times New Roman" w:eastAsia="Times New Roman" w:hAnsi="Times New Roman" w:cs="Times New Roman"/>
        </w:rPr>
        <w:t xml:space="preserve">Le associazioni dei produttori esercitano i poteri e i compiti seguenti: </w:t>
      </w:r>
    </w:p>
    <w:p w14:paraId="15DEC557" w14:textId="24722F34" w:rsidR="0020302F" w:rsidRPr="005B46FD" w:rsidRDefault="005B230A" w:rsidP="008522D2">
      <w:pPr>
        <w:pStyle w:val="Paragrafoelenco"/>
        <w:numPr>
          <w:ilvl w:val="0"/>
          <w:numId w:val="34"/>
        </w:numPr>
        <w:adjustRightInd w:val="0"/>
        <w:ind w:left="993" w:hanging="295"/>
        <w:rPr>
          <w:rFonts w:ascii="Times New Roman" w:eastAsia="Times New Roman" w:hAnsi="Times New Roman" w:cs="Times New Roman"/>
        </w:rPr>
      </w:pPr>
      <w:r w:rsidRPr="005B46FD">
        <w:rPr>
          <w:rFonts w:ascii="Times New Roman" w:eastAsia="Times New Roman" w:hAnsi="Times New Roman" w:cs="Times New Roman"/>
        </w:rPr>
        <w:t>elaborano</w:t>
      </w:r>
      <w:r w:rsidR="00445444" w:rsidRPr="005B46FD">
        <w:rPr>
          <w:rFonts w:ascii="Times New Roman" w:eastAsia="Times New Roman" w:hAnsi="Times New Roman" w:cs="Times New Roman"/>
        </w:rPr>
        <w:t xml:space="preserve"> il disciplinare di cui all’articolo 33</w:t>
      </w:r>
      <w:r w:rsidRPr="005B46FD">
        <w:rPr>
          <w:rFonts w:ascii="Times New Roman" w:eastAsia="Times New Roman" w:hAnsi="Times New Roman" w:cs="Times New Roman"/>
        </w:rPr>
        <w:t xml:space="preserve"> ed effettuano controlli interni che garantiscono la conformità delle fasi di produzione al disciplinare; </w:t>
      </w:r>
    </w:p>
    <w:p w14:paraId="1E455FB1" w14:textId="0D87AF51" w:rsidR="0020302F" w:rsidRPr="005B46FD" w:rsidRDefault="005B230A" w:rsidP="008522D2">
      <w:pPr>
        <w:pStyle w:val="Paragrafoelenco"/>
        <w:numPr>
          <w:ilvl w:val="0"/>
          <w:numId w:val="34"/>
        </w:numPr>
        <w:adjustRightInd w:val="0"/>
        <w:ind w:left="993" w:hanging="295"/>
        <w:rPr>
          <w:rFonts w:ascii="Times New Roman" w:eastAsia="Times New Roman" w:hAnsi="Times New Roman" w:cs="Times New Roman"/>
        </w:rPr>
      </w:pPr>
      <w:r w:rsidRPr="005B46FD">
        <w:rPr>
          <w:rFonts w:ascii="Times New Roman" w:eastAsia="Times New Roman" w:hAnsi="Times New Roman" w:cs="Times New Roman"/>
        </w:rPr>
        <w:t xml:space="preserve">possono esperire azioni legali intese a garantire la protezione dell'indicazione geografica e di qualsiasi altro diritto di proprietà intellettuale che sia direttamente collegato al prodotto; </w:t>
      </w:r>
    </w:p>
    <w:p w14:paraId="6674CEE8" w14:textId="0CB0F725" w:rsidR="0020302F" w:rsidRPr="005B46FD" w:rsidRDefault="005B230A" w:rsidP="008522D2">
      <w:pPr>
        <w:pStyle w:val="Paragrafoelenco"/>
        <w:numPr>
          <w:ilvl w:val="0"/>
          <w:numId w:val="34"/>
        </w:numPr>
        <w:adjustRightInd w:val="0"/>
        <w:ind w:left="993" w:hanging="295"/>
        <w:rPr>
          <w:rFonts w:ascii="Times New Roman" w:eastAsia="Times New Roman" w:hAnsi="Times New Roman" w:cs="Times New Roman"/>
        </w:rPr>
      </w:pPr>
      <w:r w:rsidRPr="005B46FD">
        <w:rPr>
          <w:rFonts w:ascii="Times New Roman" w:eastAsia="Times New Roman" w:hAnsi="Times New Roman" w:cs="Times New Roman"/>
        </w:rPr>
        <w:t xml:space="preserve">promuovono iniziative di sostenibilità, comprese nel disciplinare o separate da quest'ultimo; </w:t>
      </w:r>
    </w:p>
    <w:p w14:paraId="2A3290AB" w14:textId="0FBEF554" w:rsidR="0020302F" w:rsidRPr="005B46FD" w:rsidRDefault="005B230A" w:rsidP="008522D2">
      <w:pPr>
        <w:pStyle w:val="Paragrafoelenco"/>
        <w:numPr>
          <w:ilvl w:val="0"/>
          <w:numId w:val="34"/>
        </w:numPr>
        <w:adjustRightInd w:val="0"/>
        <w:ind w:left="993" w:hanging="295"/>
        <w:rPr>
          <w:rFonts w:ascii="Times New Roman" w:eastAsia="Times New Roman" w:hAnsi="Times New Roman" w:cs="Times New Roman"/>
        </w:rPr>
      </w:pPr>
      <w:r w:rsidRPr="005B46FD">
        <w:rPr>
          <w:rFonts w:ascii="Times New Roman" w:eastAsia="Times New Roman" w:hAnsi="Times New Roman" w:cs="Times New Roman"/>
        </w:rPr>
        <w:t>intraprendono azioni per migliorare le prestazioni dell'indicazione geografica.</w:t>
      </w:r>
    </w:p>
    <w:p w14:paraId="70E4C9A8" w14:textId="77777777" w:rsidR="0020302F" w:rsidRPr="000036C8" w:rsidRDefault="0020302F" w:rsidP="007D3344">
      <w:pPr>
        <w:adjustRightInd w:val="0"/>
        <w:contextualSpacing/>
        <w:jc w:val="center"/>
        <w:rPr>
          <w:rFonts w:ascii="Times New Roman" w:eastAsia="Times New Roman" w:hAnsi="Times New Roman" w:cs="Times New Roman"/>
        </w:rPr>
      </w:pPr>
    </w:p>
    <w:p w14:paraId="1419348F" w14:textId="6ABD6264"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35" w:name="_4bvk7pj" w:colFirst="0" w:colLast="0"/>
      <w:bookmarkEnd w:id="35"/>
      <w:r w:rsidRPr="000036C8">
        <w:rPr>
          <w:rFonts w:ascii="Times New Roman" w:eastAsia="Times New Roman" w:hAnsi="Times New Roman" w:cs="Times New Roman"/>
          <w:b/>
          <w:color w:val="000000"/>
          <w:sz w:val="22"/>
          <w:szCs w:val="22"/>
        </w:rPr>
        <w:t xml:space="preserve">Art. </w:t>
      </w:r>
      <w:r w:rsidR="001B244E" w:rsidRPr="000036C8">
        <w:rPr>
          <w:rFonts w:ascii="Times New Roman" w:eastAsia="Times New Roman" w:hAnsi="Times New Roman" w:cs="Times New Roman"/>
          <w:b/>
          <w:color w:val="000000"/>
          <w:sz w:val="22"/>
          <w:szCs w:val="22"/>
        </w:rPr>
        <w:t>3</w:t>
      </w:r>
      <w:r w:rsidR="00155AB8">
        <w:rPr>
          <w:rFonts w:ascii="Times New Roman" w:eastAsia="Times New Roman" w:hAnsi="Times New Roman" w:cs="Times New Roman"/>
          <w:b/>
          <w:color w:val="000000"/>
          <w:sz w:val="22"/>
          <w:szCs w:val="22"/>
        </w:rPr>
        <w:t>7</w:t>
      </w:r>
    </w:p>
    <w:p w14:paraId="2602159D" w14:textId="77777777" w:rsidR="0020302F" w:rsidRPr="000036C8"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0036C8">
        <w:rPr>
          <w:rFonts w:ascii="Times New Roman" w:eastAsia="Times New Roman" w:hAnsi="Times New Roman" w:cs="Times New Roman"/>
          <w:b/>
          <w:color w:val="000000"/>
          <w:sz w:val="22"/>
          <w:szCs w:val="22"/>
        </w:rPr>
        <w:t>(Disciplinare dei prodotti industriali e artigianali tipici)</w:t>
      </w:r>
    </w:p>
    <w:p w14:paraId="3903DC56" w14:textId="77777777" w:rsidR="00445444" w:rsidRPr="000036C8" w:rsidRDefault="00445444" w:rsidP="00445444">
      <w:pPr>
        <w:rPr>
          <w:rFonts w:ascii="Times New Roman" w:hAnsi="Times New Roman" w:cs="Times New Roman"/>
        </w:rPr>
      </w:pPr>
    </w:p>
    <w:p w14:paraId="6428A0D6" w14:textId="4243A55E" w:rsidR="0020302F" w:rsidRPr="000036C8" w:rsidRDefault="005B230A" w:rsidP="007B1328">
      <w:pPr>
        <w:numPr>
          <w:ilvl w:val="0"/>
          <w:numId w:val="7"/>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sidRPr="000036C8">
        <w:rPr>
          <w:rFonts w:ascii="Times New Roman" w:eastAsia="Times New Roman" w:hAnsi="Times New Roman" w:cs="Times New Roman"/>
          <w:color w:val="000000"/>
        </w:rPr>
        <w:t xml:space="preserve">Il </w:t>
      </w:r>
      <w:r w:rsidRPr="00E40EC5">
        <w:rPr>
          <w:rFonts w:ascii="Times New Roman" w:eastAsia="Times New Roman" w:hAnsi="Times New Roman" w:cs="Times New Roman"/>
          <w:color w:val="000000"/>
        </w:rPr>
        <w:t>disciplinare di produzione contiene</w:t>
      </w:r>
      <w:r w:rsidRPr="000036C8">
        <w:rPr>
          <w:rFonts w:ascii="Times New Roman" w:eastAsia="Times New Roman" w:hAnsi="Times New Roman" w:cs="Times New Roman"/>
          <w:color w:val="000000"/>
        </w:rPr>
        <w:t xml:space="preserve"> almeno i seguenti elementi:</w:t>
      </w:r>
    </w:p>
    <w:p w14:paraId="05AF2A88" w14:textId="77777777" w:rsidR="0020302F" w:rsidRDefault="005B230A" w:rsidP="008522D2">
      <w:pPr>
        <w:numPr>
          <w:ilvl w:val="1"/>
          <w:numId w:val="23"/>
        </w:numPr>
        <w:pBdr>
          <w:top w:val="nil"/>
          <w:left w:val="nil"/>
          <w:bottom w:val="nil"/>
          <w:right w:val="nil"/>
          <w:between w:val="nil"/>
        </w:pBdr>
        <w:adjustRightInd w:val="0"/>
        <w:ind w:left="1134" w:hanging="288"/>
        <w:contextualSpacing/>
        <w:rPr>
          <w:color w:val="000000"/>
        </w:rPr>
      </w:pPr>
      <w:r w:rsidRPr="000036C8">
        <w:rPr>
          <w:rFonts w:ascii="Times New Roman" w:eastAsia="Times New Roman" w:hAnsi="Times New Roman" w:cs="Times New Roman"/>
          <w:color w:val="000000"/>
        </w:rPr>
        <w:t>il nome del prodotto, che può essere il nome geografico del luogo di produzione di un prodotto specifico oppure il nome usato nel commercio o</w:t>
      </w:r>
      <w:r>
        <w:rPr>
          <w:rFonts w:ascii="Times New Roman" w:eastAsia="Times New Roman" w:hAnsi="Times New Roman" w:cs="Times New Roman"/>
          <w:color w:val="000000"/>
        </w:rPr>
        <w:t xml:space="preserve"> nel linguaggio comune per descrivere il prodotto specifico nella zona geografica definita;</w:t>
      </w:r>
    </w:p>
    <w:p w14:paraId="2BFF4F64" w14:textId="77777777" w:rsidR="0020302F" w:rsidRDefault="005B230A" w:rsidP="008522D2">
      <w:pPr>
        <w:numPr>
          <w:ilvl w:val="1"/>
          <w:numId w:val="23"/>
        </w:numPr>
        <w:pBdr>
          <w:top w:val="nil"/>
          <w:left w:val="nil"/>
          <w:bottom w:val="nil"/>
          <w:right w:val="nil"/>
          <w:between w:val="nil"/>
        </w:pBdr>
        <w:adjustRightInd w:val="0"/>
        <w:ind w:left="1134" w:hanging="288"/>
        <w:contextualSpacing/>
        <w:rPr>
          <w:color w:val="000000"/>
        </w:rPr>
      </w:pPr>
      <w:r>
        <w:rPr>
          <w:rFonts w:ascii="Times New Roman" w:eastAsia="Times New Roman" w:hAnsi="Times New Roman" w:cs="Times New Roman"/>
          <w:color w:val="000000"/>
        </w:rPr>
        <w:t xml:space="preserve">una descrizione del prodotto e delle materie prime utilizzate; </w:t>
      </w:r>
    </w:p>
    <w:p w14:paraId="7C957AB4" w14:textId="77777777" w:rsidR="0020302F" w:rsidRPr="007101A3" w:rsidRDefault="005B230A" w:rsidP="008522D2">
      <w:pPr>
        <w:numPr>
          <w:ilvl w:val="1"/>
          <w:numId w:val="23"/>
        </w:numPr>
        <w:pBdr>
          <w:top w:val="nil"/>
          <w:left w:val="nil"/>
          <w:bottom w:val="nil"/>
          <w:right w:val="nil"/>
          <w:between w:val="nil"/>
        </w:pBdr>
        <w:adjustRightInd w:val="0"/>
        <w:ind w:left="1134" w:hanging="288"/>
        <w:contextualSpacing/>
        <w:rPr>
          <w:color w:val="000000"/>
        </w:rPr>
      </w:pPr>
      <w:r w:rsidRPr="007101A3">
        <w:rPr>
          <w:rFonts w:ascii="Times New Roman" w:eastAsia="Times New Roman" w:hAnsi="Times New Roman" w:cs="Times New Roman"/>
          <w:color w:val="000000"/>
        </w:rPr>
        <w:t>la delimitazione della zona geografica di produzione;</w:t>
      </w:r>
    </w:p>
    <w:p w14:paraId="0D914142" w14:textId="77777777" w:rsidR="0020302F" w:rsidRPr="007101A3" w:rsidRDefault="005B230A" w:rsidP="008522D2">
      <w:pPr>
        <w:numPr>
          <w:ilvl w:val="1"/>
          <w:numId w:val="23"/>
        </w:numPr>
        <w:pBdr>
          <w:top w:val="nil"/>
          <w:left w:val="nil"/>
          <w:bottom w:val="nil"/>
          <w:right w:val="nil"/>
          <w:between w:val="nil"/>
        </w:pBdr>
        <w:adjustRightInd w:val="0"/>
        <w:ind w:left="1134" w:hanging="288"/>
        <w:contextualSpacing/>
        <w:rPr>
          <w:color w:val="000000"/>
        </w:rPr>
      </w:pPr>
      <w:r w:rsidRPr="007101A3">
        <w:rPr>
          <w:rFonts w:ascii="Times New Roman" w:eastAsia="Times New Roman" w:hAnsi="Times New Roman" w:cs="Times New Roman"/>
          <w:color w:val="000000"/>
        </w:rPr>
        <w:t xml:space="preserve">gli elementi che dimostrano che il prodotto è originario della zona geografica; </w:t>
      </w:r>
    </w:p>
    <w:p w14:paraId="188129D1" w14:textId="77777777" w:rsidR="0020302F" w:rsidRDefault="005B230A" w:rsidP="008522D2">
      <w:pPr>
        <w:numPr>
          <w:ilvl w:val="1"/>
          <w:numId w:val="23"/>
        </w:numPr>
        <w:pBdr>
          <w:top w:val="nil"/>
          <w:left w:val="nil"/>
          <w:bottom w:val="nil"/>
          <w:right w:val="nil"/>
          <w:between w:val="nil"/>
        </w:pBdr>
        <w:adjustRightInd w:val="0"/>
        <w:ind w:left="1134" w:hanging="288"/>
        <w:contextualSpacing/>
        <w:rPr>
          <w:color w:val="000000"/>
        </w:rPr>
      </w:pPr>
      <w:r w:rsidRPr="007101A3">
        <w:rPr>
          <w:rFonts w:ascii="Times New Roman" w:eastAsia="Times New Roman" w:hAnsi="Times New Roman" w:cs="Times New Roman"/>
          <w:color w:val="000000"/>
        </w:rPr>
        <w:t>la descrizione del metodo di produzione del prodotto ed eventualmente dei metodi tradizionali e delle pratiche</w:t>
      </w:r>
      <w:r>
        <w:rPr>
          <w:rFonts w:ascii="Times New Roman" w:eastAsia="Times New Roman" w:hAnsi="Times New Roman" w:cs="Times New Roman"/>
          <w:color w:val="000000"/>
        </w:rPr>
        <w:t xml:space="preserve"> specifiche utilizzati; </w:t>
      </w:r>
    </w:p>
    <w:p w14:paraId="2E2DEA2E" w14:textId="77777777" w:rsidR="0020302F" w:rsidRDefault="005B230A" w:rsidP="008522D2">
      <w:pPr>
        <w:numPr>
          <w:ilvl w:val="1"/>
          <w:numId w:val="23"/>
        </w:numPr>
        <w:pBdr>
          <w:top w:val="nil"/>
          <w:left w:val="nil"/>
          <w:bottom w:val="nil"/>
          <w:right w:val="nil"/>
          <w:between w:val="nil"/>
        </w:pBdr>
        <w:adjustRightInd w:val="0"/>
        <w:ind w:left="1134" w:hanging="288"/>
        <w:contextualSpacing/>
        <w:rPr>
          <w:color w:val="000000"/>
        </w:rPr>
      </w:pPr>
      <w:r>
        <w:rPr>
          <w:rFonts w:ascii="Times New Roman" w:eastAsia="Times New Roman" w:hAnsi="Times New Roman" w:cs="Times New Roman"/>
          <w:color w:val="000000"/>
        </w:rPr>
        <w:t xml:space="preserve">i particolari che stabiliscono il legame fra una data qualità, la reputazione o un'altra caratteristica del prodotto e l'origine geografica; </w:t>
      </w:r>
    </w:p>
    <w:p w14:paraId="327DA37B" w14:textId="77777777" w:rsidR="0020302F" w:rsidRDefault="005B230A" w:rsidP="008522D2">
      <w:pPr>
        <w:numPr>
          <w:ilvl w:val="1"/>
          <w:numId w:val="23"/>
        </w:numPr>
        <w:pBdr>
          <w:top w:val="nil"/>
          <w:left w:val="nil"/>
          <w:bottom w:val="nil"/>
          <w:right w:val="nil"/>
          <w:between w:val="nil"/>
        </w:pBdr>
        <w:adjustRightInd w:val="0"/>
        <w:ind w:left="1134" w:hanging="288"/>
        <w:contextualSpacing/>
        <w:rPr>
          <w:color w:val="000000"/>
        </w:rPr>
      </w:pPr>
      <w:r>
        <w:rPr>
          <w:rFonts w:ascii="Times New Roman" w:eastAsia="Times New Roman" w:hAnsi="Times New Roman" w:cs="Times New Roman"/>
          <w:color w:val="000000"/>
        </w:rPr>
        <w:t>eventuali regole specifiche per l'etichettatura del prodotto in questione.</w:t>
      </w:r>
    </w:p>
    <w:p w14:paraId="18F56513" w14:textId="0ED36B00" w:rsidR="0020302F" w:rsidRDefault="005B230A" w:rsidP="007B1328">
      <w:pPr>
        <w:numPr>
          <w:ilvl w:val="0"/>
          <w:numId w:val="7"/>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Il disciplinare è depositato dalle associazioni dei produttori</w:t>
      </w:r>
      <w:r w:rsidR="000232B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presso le Camere di Commercio del territorio di riferimento.</w:t>
      </w:r>
    </w:p>
    <w:p w14:paraId="19335702" w14:textId="77777777" w:rsidR="00445444" w:rsidRDefault="00445444" w:rsidP="00445444">
      <w:pPr>
        <w:pBdr>
          <w:top w:val="nil"/>
          <w:left w:val="nil"/>
          <w:bottom w:val="nil"/>
          <w:right w:val="nil"/>
          <w:between w:val="nil"/>
        </w:pBdr>
        <w:adjustRightInd w:val="0"/>
        <w:contextualSpacing/>
        <w:rPr>
          <w:rFonts w:ascii="Times New Roman" w:eastAsia="Times New Roman" w:hAnsi="Times New Roman" w:cs="Times New Roman"/>
          <w:color w:val="000000"/>
        </w:rPr>
      </w:pPr>
    </w:p>
    <w:p w14:paraId="619D97AE" w14:textId="5613BB5E"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36" w:name="_2r0uhxc" w:colFirst="0" w:colLast="0"/>
      <w:bookmarkEnd w:id="36"/>
      <w:r>
        <w:rPr>
          <w:rFonts w:ascii="Times New Roman" w:eastAsia="Times New Roman" w:hAnsi="Times New Roman" w:cs="Times New Roman"/>
          <w:b/>
          <w:color w:val="000000"/>
          <w:sz w:val="22"/>
          <w:szCs w:val="22"/>
        </w:rPr>
        <w:t xml:space="preserve">Art. </w:t>
      </w:r>
      <w:r w:rsidR="001B244E">
        <w:rPr>
          <w:rFonts w:ascii="Times New Roman" w:eastAsia="Times New Roman" w:hAnsi="Times New Roman" w:cs="Times New Roman"/>
          <w:b/>
          <w:color w:val="000000"/>
          <w:sz w:val="22"/>
          <w:szCs w:val="22"/>
        </w:rPr>
        <w:t>3</w:t>
      </w:r>
      <w:r w:rsidR="00155AB8">
        <w:rPr>
          <w:rFonts w:ascii="Times New Roman" w:eastAsia="Times New Roman" w:hAnsi="Times New Roman" w:cs="Times New Roman"/>
          <w:b/>
          <w:color w:val="000000"/>
          <w:sz w:val="22"/>
          <w:szCs w:val="22"/>
        </w:rPr>
        <w:t>8</w:t>
      </w:r>
    </w:p>
    <w:p w14:paraId="75D0D1A3" w14:textId="77777777"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(Contributo per la predisposizione del disciplinare)</w:t>
      </w:r>
    </w:p>
    <w:p w14:paraId="67075BD7" w14:textId="77777777" w:rsidR="00445444" w:rsidRPr="00445444" w:rsidRDefault="00445444" w:rsidP="00445444"/>
    <w:p w14:paraId="205B2A3D" w14:textId="2AB0BA9D" w:rsidR="0020302F" w:rsidRPr="008957C9" w:rsidRDefault="005B230A" w:rsidP="007B1328">
      <w:pPr>
        <w:numPr>
          <w:ilvl w:val="0"/>
          <w:numId w:val="4"/>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Alle associazioni di produttori che rispondono ai requisiti di cui </w:t>
      </w:r>
      <w:r w:rsidR="00C92B51" w:rsidRPr="00D3136B">
        <w:rPr>
          <w:rFonts w:ascii="Times New Roman" w:eastAsia="Times New Roman" w:hAnsi="Times New Roman" w:cs="Times New Roman"/>
          <w:bCs/>
          <w:color w:val="000000"/>
        </w:rPr>
        <w:t>all’</w:t>
      </w:r>
      <w:r w:rsidRPr="00D3136B">
        <w:rPr>
          <w:rFonts w:ascii="Times New Roman" w:eastAsia="Times New Roman" w:hAnsi="Times New Roman" w:cs="Times New Roman"/>
          <w:bCs/>
          <w:color w:val="000000"/>
        </w:rPr>
        <w:t>articol</w:t>
      </w:r>
      <w:r w:rsidR="00C92B51" w:rsidRPr="00D3136B">
        <w:rPr>
          <w:rFonts w:ascii="Times New Roman" w:eastAsia="Times New Roman" w:hAnsi="Times New Roman" w:cs="Times New Roman"/>
          <w:bCs/>
          <w:color w:val="000000"/>
        </w:rPr>
        <w:t>o</w:t>
      </w:r>
      <w:r w:rsidRPr="00D3136B">
        <w:rPr>
          <w:rFonts w:ascii="Times New Roman" w:eastAsia="Times New Roman" w:hAnsi="Times New Roman" w:cs="Times New Roman"/>
          <w:bCs/>
          <w:color w:val="000000"/>
        </w:rPr>
        <w:t xml:space="preserve"> </w:t>
      </w:r>
      <w:r w:rsidR="00C92B51" w:rsidRPr="00D3136B">
        <w:rPr>
          <w:rFonts w:ascii="Times New Roman" w:eastAsia="Times New Roman" w:hAnsi="Times New Roman" w:cs="Times New Roman"/>
          <w:bCs/>
          <w:color w:val="000000"/>
        </w:rPr>
        <w:t>3</w:t>
      </w:r>
      <w:r w:rsidR="00D3136B" w:rsidRPr="00D3136B">
        <w:rPr>
          <w:rFonts w:ascii="Times New Roman" w:eastAsia="Times New Roman" w:hAnsi="Times New Roman" w:cs="Times New Roman"/>
          <w:bCs/>
          <w:color w:val="000000"/>
        </w:rPr>
        <w:t>7</w:t>
      </w:r>
      <w:r>
        <w:rPr>
          <w:rFonts w:ascii="Times New Roman" w:eastAsia="Times New Roman" w:hAnsi="Times New Roman" w:cs="Times New Roman"/>
          <w:color w:val="000000"/>
        </w:rPr>
        <w:t xml:space="preserve"> è riconosciuto un contributo per le spese di consulenza di carattere tecnico legato alle qualità e alle caratteristiche </w:t>
      </w:r>
      <w:r w:rsidRPr="008957C9">
        <w:rPr>
          <w:rFonts w:ascii="Times New Roman" w:eastAsia="Times New Roman" w:hAnsi="Times New Roman" w:cs="Times New Roman"/>
          <w:color w:val="000000"/>
        </w:rPr>
        <w:t>specifiche del prodotto</w:t>
      </w:r>
      <w:r w:rsidR="000232BE" w:rsidRPr="008957C9">
        <w:rPr>
          <w:rFonts w:ascii="Times New Roman" w:eastAsia="Times New Roman" w:hAnsi="Times New Roman" w:cs="Times New Roman"/>
          <w:color w:val="000000"/>
        </w:rPr>
        <w:t>,</w:t>
      </w:r>
      <w:r w:rsidRPr="008957C9">
        <w:rPr>
          <w:rFonts w:ascii="Times New Roman" w:eastAsia="Times New Roman" w:hAnsi="Times New Roman" w:cs="Times New Roman"/>
          <w:color w:val="000000"/>
        </w:rPr>
        <w:t xml:space="preserve"> sostenute per la predisposizione del disciplinare e di produzione.</w:t>
      </w:r>
    </w:p>
    <w:p w14:paraId="6470258C" w14:textId="3E690C06" w:rsidR="0020302F" w:rsidRPr="008957C9" w:rsidRDefault="005B230A" w:rsidP="007B1328">
      <w:pPr>
        <w:numPr>
          <w:ilvl w:val="0"/>
          <w:numId w:val="4"/>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sidRPr="008957C9">
        <w:rPr>
          <w:rFonts w:ascii="Times New Roman" w:eastAsia="Times New Roman" w:hAnsi="Times New Roman" w:cs="Times New Roman"/>
          <w:color w:val="000000"/>
        </w:rPr>
        <w:t xml:space="preserve">Con decreto del Ministro delle </w:t>
      </w:r>
      <w:r w:rsidR="006D02E1" w:rsidRPr="008957C9">
        <w:rPr>
          <w:rFonts w:ascii="Times New Roman" w:eastAsia="Times New Roman" w:hAnsi="Times New Roman" w:cs="Times New Roman"/>
          <w:color w:val="000000"/>
        </w:rPr>
        <w:t>imprese</w:t>
      </w:r>
      <w:r w:rsidRPr="008957C9">
        <w:rPr>
          <w:rFonts w:ascii="Times New Roman" w:eastAsia="Times New Roman" w:hAnsi="Times New Roman" w:cs="Times New Roman"/>
          <w:color w:val="000000"/>
        </w:rPr>
        <w:t xml:space="preserve"> e del </w:t>
      </w:r>
      <w:r w:rsidR="00A23CAC" w:rsidRPr="008957C9">
        <w:rPr>
          <w:rFonts w:ascii="Times New Roman" w:eastAsia="Times New Roman" w:hAnsi="Times New Roman" w:cs="Times New Roman"/>
          <w:i/>
          <w:iCs/>
          <w:color w:val="000000"/>
        </w:rPr>
        <w:t>m</w:t>
      </w:r>
      <w:r w:rsidRPr="008957C9">
        <w:rPr>
          <w:rFonts w:ascii="Times New Roman" w:eastAsia="Times New Roman" w:hAnsi="Times New Roman" w:cs="Times New Roman"/>
          <w:i/>
          <w:iCs/>
          <w:color w:val="000000"/>
        </w:rPr>
        <w:t>ade in Italy</w:t>
      </w:r>
      <w:r w:rsidRPr="008957C9">
        <w:rPr>
          <w:rFonts w:ascii="Times New Roman" w:eastAsia="Times New Roman" w:hAnsi="Times New Roman" w:cs="Times New Roman"/>
          <w:color w:val="000000"/>
        </w:rPr>
        <w:t>, da adottarsi entro 60 giorni, sono definite le modalità di erogazione del contributo.</w:t>
      </w:r>
    </w:p>
    <w:p w14:paraId="5F0F098E" w14:textId="3608BD3F" w:rsidR="005A281B" w:rsidRPr="00155AB8" w:rsidRDefault="005B230A" w:rsidP="007B1328">
      <w:pPr>
        <w:pStyle w:val="Paragrafoelenco"/>
        <w:numPr>
          <w:ilvl w:val="0"/>
          <w:numId w:val="4"/>
        </w:numPr>
        <w:adjustRightInd w:val="0"/>
        <w:rPr>
          <w:rFonts w:ascii="Times New Roman" w:eastAsia="Times New Roman" w:hAnsi="Times New Roman" w:cs="Times New Roman"/>
          <w:bCs/>
        </w:rPr>
      </w:pPr>
      <w:r w:rsidRPr="00155AB8">
        <w:rPr>
          <w:rFonts w:ascii="Times New Roman" w:eastAsia="Times New Roman" w:hAnsi="Times New Roman" w:cs="Times New Roman"/>
          <w:bCs/>
          <w:color w:val="000000"/>
        </w:rPr>
        <w:t xml:space="preserve">Agli oneri, quantificati in </w:t>
      </w:r>
      <w:r w:rsidR="00065AEE" w:rsidRPr="00155AB8">
        <w:rPr>
          <w:rFonts w:ascii="Times New Roman" w:eastAsia="Times New Roman" w:hAnsi="Times New Roman" w:cs="Times New Roman"/>
          <w:bCs/>
          <w:color w:val="000000"/>
        </w:rPr>
        <w:t xml:space="preserve">3 </w:t>
      </w:r>
      <w:r w:rsidRPr="00155AB8">
        <w:rPr>
          <w:rFonts w:ascii="Times New Roman" w:eastAsia="Times New Roman" w:hAnsi="Times New Roman" w:cs="Times New Roman"/>
          <w:bCs/>
          <w:color w:val="000000"/>
        </w:rPr>
        <w:t xml:space="preserve">milioni di euro per l’anno 2024, si provvede </w:t>
      </w:r>
      <w:r w:rsidR="00FF5FA3" w:rsidRPr="00155AB8">
        <w:rPr>
          <w:rFonts w:ascii="Times New Roman" w:eastAsia="Times New Roman" w:hAnsi="Times New Roman" w:cs="Times New Roman"/>
          <w:bCs/>
          <w:color w:val="000000"/>
        </w:rPr>
        <w:t xml:space="preserve">a valere sul Fondo di cui all’articolo </w:t>
      </w:r>
      <w:r w:rsidR="00D3136B" w:rsidRPr="00155AB8">
        <w:rPr>
          <w:rFonts w:ascii="Times New Roman" w:eastAsia="Times New Roman" w:hAnsi="Times New Roman" w:cs="Times New Roman"/>
          <w:bCs/>
          <w:color w:val="000000"/>
        </w:rPr>
        <w:t xml:space="preserve">51 </w:t>
      </w:r>
      <w:r w:rsidR="000036C8" w:rsidRPr="00155AB8">
        <w:rPr>
          <w:rFonts w:ascii="Times New Roman" w:eastAsia="Times New Roman" w:hAnsi="Times New Roman" w:cs="Times New Roman"/>
          <w:bCs/>
          <w:color w:val="000000"/>
        </w:rPr>
        <w:t>della presente legge</w:t>
      </w:r>
      <w:r w:rsidR="008957C9" w:rsidRPr="00155AB8">
        <w:rPr>
          <w:rFonts w:ascii="Times New Roman" w:eastAsia="Times New Roman" w:hAnsi="Times New Roman" w:cs="Times New Roman"/>
          <w:bCs/>
          <w:color w:val="000000"/>
        </w:rPr>
        <w:t xml:space="preserve"> </w:t>
      </w:r>
      <w:r w:rsidR="007753E8" w:rsidRPr="00155AB8">
        <w:rPr>
          <w:rFonts w:ascii="Times New Roman" w:eastAsia="Times New Roman" w:hAnsi="Times New Roman" w:cs="Times New Roman"/>
          <w:bCs/>
          <w:color w:val="000000"/>
        </w:rPr>
        <w:t>……….</w:t>
      </w:r>
      <w:r w:rsidR="000036C8" w:rsidRPr="00155AB8">
        <w:rPr>
          <w:rFonts w:ascii="Times New Roman" w:eastAsia="Times New Roman" w:hAnsi="Times New Roman" w:cs="Times New Roman"/>
          <w:bCs/>
          <w:color w:val="000000"/>
        </w:rPr>
        <w:t xml:space="preserve">. </w:t>
      </w:r>
    </w:p>
    <w:p w14:paraId="74923246" w14:textId="279F91AE" w:rsidR="00D73264" w:rsidRPr="008957C9" w:rsidRDefault="00D73264" w:rsidP="007B1328">
      <w:pPr>
        <w:pStyle w:val="Paragrafoelenco"/>
        <w:numPr>
          <w:ilvl w:val="0"/>
          <w:numId w:val="4"/>
        </w:numPr>
        <w:adjustRightInd w:val="0"/>
        <w:rPr>
          <w:rFonts w:ascii="Times New Roman" w:eastAsia="Times New Roman" w:hAnsi="Times New Roman" w:cs="Times New Roman"/>
          <w:b/>
          <w:bCs/>
        </w:rPr>
      </w:pPr>
      <w:r w:rsidRPr="008957C9">
        <w:rPr>
          <w:rFonts w:ascii="Times New Roman" w:eastAsia="Times New Roman" w:hAnsi="Times New Roman" w:cs="Times New Roman"/>
        </w:rPr>
        <w:t>Le disposizioni del presente articolo si applicano nei limiti e alle condizioni di cui alla normativa europea e nazionale in materia di aiuti di Stato</w:t>
      </w:r>
    </w:p>
    <w:p w14:paraId="5EEE7855" w14:textId="77777777" w:rsidR="005A281B" w:rsidRDefault="005A281B" w:rsidP="005A281B">
      <w:pPr>
        <w:pStyle w:val="Paragrafoelenco"/>
        <w:adjustRightInd w:val="0"/>
        <w:ind w:left="709"/>
        <w:rPr>
          <w:rFonts w:ascii="Times New Roman" w:eastAsia="Times New Roman" w:hAnsi="Times New Roman" w:cs="Times New Roman"/>
          <w:b/>
          <w:bCs/>
        </w:rPr>
      </w:pPr>
    </w:p>
    <w:bookmarkEnd w:id="31"/>
    <w:p w14:paraId="421EC978" w14:textId="77777777" w:rsidR="0020302F" w:rsidRPr="00532316" w:rsidRDefault="0020302F" w:rsidP="00127F99">
      <w:pPr>
        <w:adjustRightInd w:val="0"/>
        <w:contextualSpacing/>
        <w:rPr>
          <w:rFonts w:ascii="Times New Roman" w:eastAsia="Times New Roman" w:hAnsi="Times New Roman" w:cs="Times New Roman"/>
          <w:b/>
          <w:bCs/>
          <w:color w:val="FF0000"/>
        </w:rPr>
      </w:pPr>
    </w:p>
    <w:p w14:paraId="09DB0629" w14:textId="77777777" w:rsidR="000036C8" w:rsidRPr="005454DD" w:rsidRDefault="000036C8" w:rsidP="007D3344">
      <w:pPr>
        <w:adjustRightInd w:val="0"/>
        <w:contextualSpacing/>
        <w:jc w:val="center"/>
        <w:rPr>
          <w:rFonts w:ascii="Times New Roman" w:eastAsia="Times New Roman" w:hAnsi="Times New Roman" w:cs="Times New Roman"/>
          <w:b/>
          <w:sz w:val="28"/>
          <w:szCs w:val="28"/>
        </w:rPr>
      </w:pPr>
    </w:p>
    <w:p w14:paraId="25EF9572" w14:textId="03E8824A" w:rsidR="00445444" w:rsidRPr="00155AB8" w:rsidRDefault="00F339C0" w:rsidP="007D3344">
      <w:pPr>
        <w:adjustRightInd w:val="0"/>
        <w:contextualSpacing/>
        <w:jc w:val="center"/>
        <w:rPr>
          <w:rFonts w:ascii="Times New Roman" w:eastAsia="Times New Roman" w:hAnsi="Times New Roman" w:cs="Times New Roman"/>
          <w:b/>
          <w:sz w:val="24"/>
          <w:szCs w:val="24"/>
        </w:rPr>
      </w:pPr>
      <w:r w:rsidRPr="00155AB8">
        <w:rPr>
          <w:rFonts w:ascii="Times New Roman" w:eastAsia="Times New Roman" w:hAnsi="Times New Roman" w:cs="Times New Roman"/>
          <w:b/>
          <w:sz w:val="24"/>
          <w:szCs w:val="24"/>
        </w:rPr>
        <w:t xml:space="preserve">CAPO II </w:t>
      </w:r>
    </w:p>
    <w:p w14:paraId="7344F307" w14:textId="77777777" w:rsidR="00F339C0" w:rsidRPr="00155AB8" w:rsidRDefault="00F339C0" w:rsidP="007D3344">
      <w:pPr>
        <w:adjustRightInd w:val="0"/>
        <w:contextualSpacing/>
        <w:jc w:val="center"/>
        <w:rPr>
          <w:rFonts w:ascii="Times New Roman" w:eastAsia="Times New Roman" w:hAnsi="Times New Roman" w:cs="Times New Roman"/>
          <w:b/>
          <w:sz w:val="24"/>
          <w:szCs w:val="24"/>
        </w:rPr>
      </w:pPr>
      <w:r w:rsidRPr="00155AB8">
        <w:rPr>
          <w:rFonts w:ascii="Times New Roman" w:eastAsia="Times New Roman" w:hAnsi="Times New Roman" w:cs="Times New Roman"/>
          <w:b/>
          <w:sz w:val="24"/>
          <w:szCs w:val="24"/>
        </w:rPr>
        <w:t>NUOVE TECNOLOGIE</w:t>
      </w:r>
    </w:p>
    <w:p w14:paraId="372C51B9" w14:textId="77777777" w:rsidR="00F339C0" w:rsidRDefault="00F339C0" w:rsidP="007D3344">
      <w:pPr>
        <w:adjustRightInd w:val="0"/>
        <w:contextualSpacing/>
        <w:jc w:val="center"/>
        <w:rPr>
          <w:rFonts w:ascii="Times New Roman" w:eastAsia="Times New Roman" w:hAnsi="Times New Roman" w:cs="Times New Roman"/>
          <w:color w:val="FF0000"/>
        </w:rPr>
      </w:pPr>
    </w:p>
    <w:p w14:paraId="3A47FB8D" w14:textId="234BA064" w:rsidR="0020302F" w:rsidRPr="00D87DF4" w:rsidRDefault="005B230A" w:rsidP="007D3344">
      <w:pPr>
        <w:adjustRightInd w:val="0"/>
        <w:contextualSpacing/>
        <w:jc w:val="center"/>
        <w:rPr>
          <w:rFonts w:ascii="Times New Roman" w:eastAsia="Times New Roman" w:hAnsi="Times New Roman" w:cs="Times New Roman"/>
          <w:b/>
        </w:rPr>
      </w:pPr>
      <w:bookmarkStart w:id="37" w:name="_1664s55" w:colFirst="0" w:colLast="0"/>
      <w:bookmarkEnd w:id="37"/>
      <w:r w:rsidRPr="00D87DF4">
        <w:rPr>
          <w:rFonts w:ascii="Times New Roman" w:eastAsia="Times New Roman" w:hAnsi="Times New Roman" w:cs="Times New Roman"/>
          <w:b/>
        </w:rPr>
        <w:t>A</w:t>
      </w:r>
      <w:r w:rsidR="001B244E">
        <w:rPr>
          <w:rFonts w:ascii="Times New Roman" w:eastAsia="Times New Roman" w:hAnsi="Times New Roman" w:cs="Times New Roman"/>
          <w:b/>
        </w:rPr>
        <w:t xml:space="preserve">rt. </w:t>
      </w:r>
      <w:r w:rsidR="00155AB8">
        <w:rPr>
          <w:rFonts w:ascii="Times New Roman" w:eastAsia="Times New Roman" w:hAnsi="Times New Roman" w:cs="Times New Roman"/>
          <w:b/>
        </w:rPr>
        <w:t>39</w:t>
      </w:r>
    </w:p>
    <w:p w14:paraId="768A25CA" w14:textId="77777777" w:rsidR="0020302F" w:rsidRDefault="005B230A" w:rsidP="007D3344">
      <w:pPr>
        <w:adjustRightInd w:val="0"/>
        <w:contextualSpacing/>
        <w:jc w:val="center"/>
        <w:rPr>
          <w:rFonts w:ascii="Times New Roman" w:eastAsia="Times New Roman" w:hAnsi="Times New Roman" w:cs="Times New Roman"/>
          <w:b/>
        </w:rPr>
      </w:pPr>
      <w:r w:rsidRPr="00D87DF4">
        <w:rPr>
          <w:rFonts w:ascii="Times New Roman" w:eastAsia="Times New Roman" w:hAnsi="Times New Roman" w:cs="Times New Roman"/>
          <w:b/>
        </w:rPr>
        <w:t>(</w:t>
      </w:r>
      <w:r w:rsidRPr="003B1E4C">
        <w:rPr>
          <w:rFonts w:ascii="Times New Roman" w:eastAsia="Times New Roman" w:hAnsi="Times New Roman" w:cs="Times New Roman"/>
          <w:b/>
          <w:i/>
          <w:iCs/>
        </w:rPr>
        <w:t>Blockchain</w:t>
      </w:r>
      <w:r w:rsidRPr="00D87DF4">
        <w:rPr>
          <w:rFonts w:ascii="Times New Roman" w:eastAsia="Times New Roman" w:hAnsi="Times New Roman" w:cs="Times New Roman"/>
          <w:b/>
        </w:rPr>
        <w:t xml:space="preserve"> per la tracciabilità delle filiere)</w:t>
      </w:r>
    </w:p>
    <w:p w14:paraId="2CD8A0DB" w14:textId="77777777" w:rsidR="00445444" w:rsidRPr="00D87DF4" w:rsidRDefault="00445444" w:rsidP="007D3344">
      <w:pPr>
        <w:adjustRightInd w:val="0"/>
        <w:contextualSpacing/>
        <w:jc w:val="center"/>
        <w:rPr>
          <w:rFonts w:ascii="Times New Roman" w:eastAsia="Times New Roman" w:hAnsi="Times New Roman" w:cs="Times New Roman"/>
          <w:b/>
        </w:rPr>
      </w:pPr>
    </w:p>
    <w:p w14:paraId="0D9FCFBF" w14:textId="09FC9355" w:rsidR="00DF7F5E" w:rsidRPr="00173897" w:rsidRDefault="00DF7F5E" w:rsidP="008522D2">
      <w:pPr>
        <w:numPr>
          <w:ilvl w:val="0"/>
          <w:numId w:val="17"/>
        </w:numPr>
        <w:pBdr>
          <w:top w:val="nil"/>
          <w:left w:val="nil"/>
          <w:bottom w:val="nil"/>
          <w:right w:val="nil"/>
          <w:between w:val="nil"/>
        </w:pBdr>
        <w:adjustRightInd w:val="0"/>
        <w:ind w:left="714" w:hanging="357"/>
        <w:contextualSpacing/>
        <w:rPr>
          <w:rFonts w:ascii="Times New Roman" w:eastAsia="Times New Roman" w:hAnsi="Times New Roman" w:cs="Times New Roman"/>
          <w:color w:val="19191A"/>
        </w:rPr>
      </w:pPr>
      <w:r w:rsidRPr="00D87DF4">
        <w:rPr>
          <w:rFonts w:ascii="Times New Roman" w:eastAsia="Times New Roman" w:hAnsi="Times New Roman" w:cs="Times New Roman"/>
          <w:color w:val="19191A"/>
          <w:highlight w:val="white"/>
        </w:rPr>
        <w:t xml:space="preserve">Il Ministero delle </w:t>
      </w:r>
      <w:r w:rsidR="006D02E1">
        <w:rPr>
          <w:rFonts w:ascii="Times New Roman" w:eastAsia="Times New Roman" w:hAnsi="Times New Roman" w:cs="Times New Roman"/>
          <w:color w:val="19191A"/>
          <w:highlight w:val="white"/>
        </w:rPr>
        <w:t>imprese</w:t>
      </w:r>
      <w:r w:rsidRPr="00D87DF4">
        <w:rPr>
          <w:rFonts w:ascii="Times New Roman" w:eastAsia="Times New Roman" w:hAnsi="Times New Roman" w:cs="Times New Roman"/>
          <w:color w:val="19191A"/>
          <w:highlight w:val="white"/>
        </w:rPr>
        <w:t xml:space="preserve"> e del </w:t>
      </w:r>
      <w:r w:rsidRPr="00A23CAC">
        <w:rPr>
          <w:rFonts w:ascii="Times New Roman" w:eastAsia="Times New Roman" w:hAnsi="Times New Roman" w:cs="Times New Roman"/>
          <w:i/>
          <w:iCs/>
          <w:color w:val="19191A"/>
          <w:highlight w:val="white"/>
        </w:rPr>
        <w:t>made in Italy</w:t>
      </w:r>
      <w:r w:rsidRPr="00D87DF4">
        <w:rPr>
          <w:rFonts w:ascii="Times New Roman" w:eastAsia="Times New Roman" w:hAnsi="Times New Roman" w:cs="Times New Roman"/>
          <w:color w:val="19191A"/>
          <w:highlight w:val="white"/>
        </w:rPr>
        <w:t xml:space="preserve"> promuove e sostiene </w:t>
      </w:r>
      <w:r w:rsidR="005B230A" w:rsidRPr="00D87DF4">
        <w:rPr>
          <w:rFonts w:ascii="Times New Roman" w:eastAsia="Times New Roman" w:hAnsi="Times New Roman" w:cs="Times New Roman"/>
          <w:color w:val="19191A"/>
          <w:highlight w:val="white"/>
        </w:rPr>
        <w:t>la ricerca applicata, lo sviluppo e l’utilizzo dell</w:t>
      </w:r>
      <w:r w:rsidRPr="00D87DF4">
        <w:rPr>
          <w:rFonts w:ascii="Times New Roman" w:eastAsia="Times New Roman" w:hAnsi="Times New Roman" w:cs="Times New Roman"/>
          <w:color w:val="19191A"/>
          <w:highlight w:val="white"/>
        </w:rPr>
        <w:t>a tecnologia</w:t>
      </w:r>
      <w:r w:rsidR="005B230A" w:rsidRPr="00D87DF4">
        <w:rPr>
          <w:rFonts w:ascii="Times New Roman" w:eastAsia="Times New Roman" w:hAnsi="Times New Roman" w:cs="Times New Roman"/>
          <w:color w:val="19191A"/>
          <w:highlight w:val="white"/>
        </w:rPr>
        <w:t xml:space="preserve"> basate su registri distribuiti (DLT), così come definite </w:t>
      </w:r>
      <w:r w:rsidR="005B230A" w:rsidRPr="00D87DF4">
        <w:rPr>
          <w:rFonts w:ascii="Times New Roman" w:eastAsia="Times New Roman" w:hAnsi="Times New Roman" w:cs="Times New Roman"/>
          <w:color w:val="000000"/>
        </w:rPr>
        <w:t>nell’art</w:t>
      </w:r>
      <w:r w:rsidR="003B1E4C">
        <w:rPr>
          <w:rFonts w:ascii="Times New Roman" w:eastAsia="Times New Roman" w:hAnsi="Times New Roman" w:cs="Times New Roman"/>
          <w:color w:val="000000"/>
        </w:rPr>
        <w:t>icolo</w:t>
      </w:r>
      <w:r w:rsidR="005B230A" w:rsidRPr="00D87DF4">
        <w:rPr>
          <w:rFonts w:ascii="Times New Roman" w:eastAsia="Times New Roman" w:hAnsi="Times New Roman" w:cs="Times New Roman"/>
          <w:color w:val="000000"/>
        </w:rPr>
        <w:t xml:space="preserve"> 8</w:t>
      </w:r>
      <w:r w:rsidR="003B1E4C">
        <w:rPr>
          <w:rFonts w:ascii="Times New Roman" w:eastAsia="Times New Roman" w:hAnsi="Times New Roman" w:cs="Times New Roman"/>
          <w:color w:val="000000"/>
        </w:rPr>
        <w:t>-</w:t>
      </w:r>
      <w:r w:rsidR="005B230A" w:rsidRPr="003B1E4C">
        <w:rPr>
          <w:rFonts w:ascii="Times New Roman" w:eastAsia="Times New Roman" w:hAnsi="Times New Roman" w:cs="Times New Roman"/>
          <w:i/>
          <w:iCs/>
          <w:color w:val="000000"/>
        </w:rPr>
        <w:t xml:space="preserve">ter </w:t>
      </w:r>
      <w:r w:rsidR="005B230A" w:rsidRPr="00D87DF4">
        <w:rPr>
          <w:rFonts w:ascii="Times New Roman" w:eastAsia="Times New Roman" w:hAnsi="Times New Roman" w:cs="Times New Roman"/>
          <w:color w:val="000000"/>
        </w:rPr>
        <w:t xml:space="preserve">del </w:t>
      </w:r>
      <w:r w:rsidR="003B1E4C">
        <w:rPr>
          <w:rFonts w:ascii="Times New Roman" w:eastAsia="Times New Roman" w:hAnsi="Times New Roman" w:cs="Times New Roman"/>
          <w:color w:val="000000"/>
        </w:rPr>
        <w:t>d</w:t>
      </w:r>
      <w:r w:rsidR="005B230A" w:rsidRPr="00D87DF4">
        <w:rPr>
          <w:rFonts w:ascii="Times New Roman" w:eastAsia="Times New Roman" w:hAnsi="Times New Roman" w:cs="Times New Roman"/>
          <w:color w:val="000000"/>
        </w:rPr>
        <w:t>ecreto-legge</w:t>
      </w:r>
      <w:r w:rsidR="00580D3A">
        <w:rPr>
          <w:rFonts w:ascii="Times New Roman" w:eastAsia="Times New Roman" w:hAnsi="Times New Roman" w:cs="Times New Roman"/>
          <w:color w:val="000000"/>
        </w:rPr>
        <w:t xml:space="preserve"> </w:t>
      </w:r>
      <w:r w:rsidR="005B230A" w:rsidRPr="00D87DF4">
        <w:rPr>
          <w:rFonts w:ascii="Times New Roman" w:eastAsia="Times New Roman" w:hAnsi="Times New Roman" w:cs="Times New Roman"/>
          <w:color w:val="000000"/>
        </w:rPr>
        <w:t xml:space="preserve">14 dicembre 2018 n. 135, convertito con modifiche dalla </w:t>
      </w:r>
      <w:r w:rsidR="00580D3A">
        <w:rPr>
          <w:rFonts w:ascii="Times New Roman" w:eastAsia="Times New Roman" w:hAnsi="Times New Roman" w:cs="Times New Roman"/>
          <w:color w:val="000000"/>
        </w:rPr>
        <w:t>l</w:t>
      </w:r>
      <w:r w:rsidR="005B230A" w:rsidRPr="00D87DF4">
        <w:rPr>
          <w:rFonts w:ascii="Times New Roman" w:eastAsia="Times New Roman" w:hAnsi="Times New Roman" w:cs="Times New Roman"/>
          <w:color w:val="000000"/>
        </w:rPr>
        <w:t>egge 11 febbraio 2019</w:t>
      </w:r>
      <w:r w:rsidR="00580D3A">
        <w:rPr>
          <w:rFonts w:ascii="Times New Roman" w:eastAsia="Times New Roman" w:hAnsi="Times New Roman" w:cs="Times New Roman"/>
          <w:color w:val="000000"/>
        </w:rPr>
        <w:t xml:space="preserve">, </w:t>
      </w:r>
      <w:r w:rsidR="005B230A" w:rsidRPr="00D87DF4">
        <w:rPr>
          <w:rFonts w:ascii="Times New Roman" w:eastAsia="Times New Roman" w:hAnsi="Times New Roman" w:cs="Times New Roman"/>
          <w:color w:val="000000"/>
        </w:rPr>
        <w:t>n. 12,</w:t>
      </w:r>
      <w:r w:rsidRPr="00D87DF4">
        <w:rPr>
          <w:rFonts w:ascii="Times New Roman" w:eastAsia="Times New Roman" w:hAnsi="Times New Roman" w:cs="Times New Roman"/>
          <w:color w:val="000000"/>
        </w:rPr>
        <w:t xml:space="preserve"> quale tecnologia innovativa utile</w:t>
      </w:r>
      <w:r w:rsidR="005B230A" w:rsidRPr="00D87DF4">
        <w:rPr>
          <w:rFonts w:ascii="Times New Roman" w:eastAsia="Times New Roman" w:hAnsi="Times New Roman" w:cs="Times New Roman"/>
          <w:color w:val="000000"/>
        </w:rPr>
        <w:t xml:space="preserve"> per </w:t>
      </w:r>
      <w:r w:rsidR="005B230A" w:rsidRPr="00173897">
        <w:rPr>
          <w:rFonts w:ascii="Times New Roman" w:eastAsia="Times New Roman" w:hAnsi="Times New Roman" w:cs="Times New Roman"/>
          <w:color w:val="000000"/>
        </w:rPr>
        <w:t xml:space="preserve">la tracciabilità e la valorizzazione </w:t>
      </w:r>
      <w:r w:rsidRPr="00173897">
        <w:rPr>
          <w:rFonts w:ascii="Times New Roman" w:eastAsia="Times New Roman" w:hAnsi="Times New Roman" w:cs="Times New Roman"/>
          <w:color w:val="000000"/>
        </w:rPr>
        <w:t xml:space="preserve">della filiera del </w:t>
      </w:r>
      <w:r w:rsidR="00A23CAC" w:rsidRPr="00173897">
        <w:rPr>
          <w:rFonts w:ascii="Times New Roman" w:eastAsia="Times New Roman" w:hAnsi="Times New Roman" w:cs="Times New Roman"/>
          <w:i/>
          <w:iCs/>
          <w:color w:val="000000"/>
        </w:rPr>
        <w:t>m</w:t>
      </w:r>
      <w:r w:rsidRPr="00173897">
        <w:rPr>
          <w:rFonts w:ascii="Times New Roman" w:eastAsia="Times New Roman" w:hAnsi="Times New Roman" w:cs="Times New Roman"/>
          <w:i/>
          <w:iCs/>
          <w:color w:val="000000"/>
        </w:rPr>
        <w:t>ade in Italy</w:t>
      </w:r>
      <w:r w:rsidRPr="00173897">
        <w:rPr>
          <w:rFonts w:ascii="Times New Roman" w:eastAsia="Times New Roman" w:hAnsi="Times New Roman" w:cs="Times New Roman"/>
          <w:color w:val="000000"/>
        </w:rPr>
        <w:t xml:space="preserve"> ai fini dell’esaustività e affidabilità delle informazioni fruibili dai consumatori. </w:t>
      </w:r>
    </w:p>
    <w:p w14:paraId="46F1923A" w14:textId="05407D78" w:rsidR="00BB1476" w:rsidRPr="00173897" w:rsidRDefault="00532316" w:rsidP="008522D2">
      <w:pPr>
        <w:numPr>
          <w:ilvl w:val="0"/>
          <w:numId w:val="17"/>
        </w:numPr>
        <w:pBdr>
          <w:top w:val="nil"/>
          <w:left w:val="nil"/>
          <w:bottom w:val="nil"/>
          <w:right w:val="nil"/>
          <w:between w:val="nil"/>
        </w:pBdr>
        <w:adjustRightInd w:val="0"/>
        <w:contextualSpacing/>
        <w:rPr>
          <w:rFonts w:ascii="Times New Roman" w:eastAsia="Times New Roman" w:hAnsi="Times New Roman" w:cs="Times New Roman"/>
          <w:color w:val="19191A"/>
        </w:rPr>
      </w:pPr>
      <w:r w:rsidRPr="00173897">
        <w:rPr>
          <w:rFonts w:ascii="Times New Roman" w:eastAsia="Times New Roman" w:hAnsi="Times New Roman" w:cs="Times New Roman"/>
          <w:color w:val="19191A"/>
        </w:rPr>
        <w:t>È</w:t>
      </w:r>
      <w:r w:rsidR="005B230A" w:rsidRPr="00173897">
        <w:rPr>
          <w:rFonts w:ascii="Times New Roman" w:eastAsia="Times New Roman" w:hAnsi="Times New Roman" w:cs="Times New Roman"/>
          <w:color w:val="19191A"/>
        </w:rPr>
        <w:t xml:space="preserve"> istituito </w:t>
      </w:r>
      <w:r w:rsidR="005B230A" w:rsidRPr="00173897">
        <w:rPr>
          <w:rFonts w:ascii="Times New Roman" w:eastAsia="Times New Roman" w:hAnsi="Times New Roman" w:cs="Times New Roman"/>
          <w:color w:val="000000"/>
        </w:rPr>
        <w:t>p</w:t>
      </w:r>
      <w:r w:rsidR="005B230A" w:rsidRPr="00173897">
        <w:rPr>
          <w:rFonts w:ascii="Times New Roman" w:eastAsia="Times New Roman" w:hAnsi="Times New Roman" w:cs="Times New Roman"/>
          <w:color w:val="19191A"/>
        </w:rPr>
        <w:t xml:space="preserve">resso il Ministero delle </w:t>
      </w:r>
      <w:r w:rsidR="006D02E1" w:rsidRPr="00173897">
        <w:rPr>
          <w:rFonts w:ascii="Times New Roman" w:eastAsia="Times New Roman" w:hAnsi="Times New Roman" w:cs="Times New Roman"/>
          <w:color w:val="19191A"/>
        </w:rPr>
        <w:t>Imprese</w:t>
      </w:r>
      <w:r w:rsidR="005B230A" w:rsidRPr="00173897">
        <w:rPr>
          <w:rFonts w:ascii="Times New Roman" w:eastAsia="Times New Roman" w:hAnsi="Times New Roman" w:cs="Times New Roman"/>
          <w:color w:val="19191A"/>
        </w:rPr>
        <w:t xml:space="preserve"> e del </w:t>
      </w:r>
      <w:r w:rsidR="00A23CAC" w:rsidRPr="00173897">
        <w:rPr>
          <w:rFonts w:ascii="Times New Roman" w:eastAsia="Times New Roman" w:hAnsi="Times New Roman" w:cs="Times New Roman"/>
          <w:i/>
          <w:iCs/>
          <w:color w:val="19191A"/>
        </w:rPr>
        <w:t>m</w:t>
      </w:r>
      <w:r w:rsidR="005B230A" w:rsidRPr="00173897">
        <w:rPr>
          <w:rFonts w:ascii="Times New Roman" w:eastAsia="Times New Roman" w:hAnsi="Times New Roman" w:cs="Times New Roman"/>
          <w:i/>
          <w:iCs/>
          <w:color w:val="19191A"/>
        </w:rPr>
        <w:t>ade in Italy</w:t>
      </w:r>
      <w:r w:rsidR="005B230A" w:rsidRPr="00173897">
        <w:rPr>
          <w:rFonts w:ascii="Times New Roman" w:eastAsia="Times New Roman" w:hAnsi="Times New Roman" w:cs="Times New Roman"/>
          <w:color w:val="19191A"/>
        </w:rPr>
        <w:t xml:space="preserve"> un catalogo nazionale per il censimento delle soluzioni conformi alle previsioni</w:t>
      </w:r>
      <w:r w:rsidR="00AF0550" w:rsidRPr="00173897">
        <w:rPr>
          <w:rFonts w:ascii="Times New Roman" w:eastAsia="Times New Roman" w:hAnsi="Times New Roman" w:cs="Times New Roman"/>
          <w:color w:val="19191A"/>
        </w:rPr>
        <w:t xml:space="preserve"> di cui al </w:t>
      </w:r>
      <w:r w:rsidR="003B1E4C" w:rsidRPr="00173897">
        <w:rPr>
          <w:rFonts w:ascii="Times New Roman" w:eastAsia="Times New Roman" w:hAnsi="Times New Roman" w:cs="Times New Roman"/>
          <w:color w:val="000000"/>
        </w:rPr>
        <w:t>d</w:t>
      </w:r>
      <w:r w:rsidR="00AF0550" w:rsidRPr="00173897">
        <w:rPr>
          <w:rFonts w:ascii="Times New Roman" w:eastAsia="Times New Roman" w:hAnsi="Times New Roman" w:cs="Times New Roman"/>
          <w:color w:val="000000"/>
        </w:rPr>
        <w:t>ecreto-legge</w:t>
      </w:r>
      <w:r w:rsidR="00580D3A" w:rsidRPr="00173897">
        <w:rPr>
          <w:rFonts w:ascii="Times New Roman" w:eastAsia="Times New Roman" w:hAnsi="Times New Roman" w:cs="Times New Roman"/>
          <w:color w:val="000000"/>
        </w:rPr>
        <w:t xml:space="preserve"> </w:t>
      </w:r>
      <w:r w:rsidR="00AF0550" w:rsidRPr="00173897">
        <w:rPr>
          <w:rFonts w:ascii="Times New Roman" w:eastAsia="Times New Roman" w:hAnsi="Times New Roman" w:cs="Times New Roman"/>
          <w:color w:val="000000"/>
        </w:rPr>
        <w:t>14 dicembre 2018</w:t>
      </w:r>
      <w:r w:rsidR="00580D3A" w:rsidRPr="00173897">
        <w:rPr>
          <w:rFonts w:ascii="Times New Roman" w:eastAsia="Times New Roman" w:hAnsi="Times New Roman" w:cs="Times New Roman"/>
          <w:color w:val="000000"/>
        </w:rPr>
        <w:t>,</w:t>
      </w:r>
      <w:r w:rsidR="00AF0550" w:rsidRPr="00173897">
        <w:rPr>
          <w:rFonts w:ascii="Times New Roman" w:eastAsia="Times New Roman" w:hAnsi="Times New Roman" w:cs="Times New Roman"/>
          <w:color w:val="000000"/>
        </w:rPr>
        <w:t xml:space="preserve"> n. 135, convertito con modifiche dalla </w:t>
      </w:r>
      <w:r w:rsidR="003B1E4C" w:rsidRPr="00173897">
        <w:rPr>
          <w:rFonts w:ascii="Times New Roman" w:eastAsia="Times New Roman" w:hAnsi="Times New Roman" w:cs="Times New Roman"/>
          <w:color w:val="000000"/>
        </w:rPr>
        <w:t>l</w:t>
      </w:r>
      <w:r w:rsidR="00AF0550" w:rsidRPr="00173897">
        <w:rPr>
          <w:rFonts w:ascii="Times New Roman" w:eastAsia="Times New Roman" w:hAnsi="Times New Roman" w:cs="Times New Roman"/>
          <w:color w:val="000000"/>
        </w:rPr>
        <w:t>egge 11 febbraio 2019</w:t>
      </w:r>
      <w:r w:rsidR="00580D3A" w:rsidRPr="00173897">
        <w:rPr>
          <w:rFonts w:ascii="Times New Roman" w:eastAsia="Times New Roman" w:hAnsi="Times New Roman" w:cs="Times New Roman"/>
          <w:color w:val="000000"/>
        </w:rPr>
        <w:t xml:space="preserve">, </w:t>
      </w:r>
      <w:r w:rsidR="00AF0550" w:rsidRPr="00173897">
        <w:rPr>
          <w:rFonts w:ascii="Times New Roman" w:eastAsia="Times New Roman" w:hAnsi="Times New Roman" w:cs="Times New Roman"/>
          <w:color w:val="000000"/>
        </w:rPr>
        <w:t>n. 12</w:t>
      </w:r>
      <w:r w:rsidR="005B230A" w:rsidRPr="00173897">
        <w:rPr>
          <w:rFonts w:ascii="Times New Roman" w:eastAsia="Times New Roman" w:hAnsi="Times New Roman" w:cs="Times New Roman"/>
          <w:color w:val="19191A"/>
        </w:rPr>
        <w:t>. Il c</w:t>
      </w:r>
      <w:r w:rsidR="00AF0550" w:rsidRPr="00173897">
        <w:rPr>
          <w:rFonts w:ascii="Times New Roman" w:eastAsia="Times New Roman" w:hAnsi="Times New Roman" w:cs="Times New Roman"/>
          <w:color w:val="19191A"/>
        </w:rPr>
        <w:t>atalogo nazionale provvede altresì</w:t>
      </w:r>
      <w:r w:rsidR="005B230A" w:rsidRPr="00173897">
        <w:rPr>
          <w:rFonts w:ascii="Times New Roman" w:eastAsia="Times New Roman" w:hAnsi="Times New Roman" w:cs="Times New Roman"/>
          <w:color w:val="19191A"/>
        </w:rPr>
        <w:t xml:space="preserve"> al censimento dei nodi infrastrutturali rispondenti ai requisiti dettati </w:t>
      </w:r>
      <w:r w:rsidR="005B230A" w:rsidRPr="00173897">
        <w:rPr>
          <w:rFonts w:ascii="Times New Roman" w:eastAsia="Times New Roman" w:hAnsi="Times New Roman" w:cs="Times New Roman"/>
          <w:i/>
          <w:iCs/>
          <w:color w:val="19191A"/>
        </w:rPr>
        <w:t>dall’European Blockchain Service Infrastructure</w:t>
      </w:r>
      <w:r w:rsidR="005B230A" w:rsidRPr="00173897">
        <w:rPr>
          <w:rFonts w:ascii="Times New Roman" w:eastAsia="Times New Roman" w:hAnsi="Times New Roman" w:cs="Times New Roman"/>
          <w:color w:val="19191A"/>
        </w:rPr>
        <w:t xml:space="preserve"> (EBSI), al fine di promuovere la creazione di una rete basata su tecnologie distribuite</w:t>
      </w:r>
      <w:r w:rsidR="000232BE">
        <w:rPr>
          <w:rFonts w:ascii="Times New Roman" w:eastAsia="Times New Roman" w:hAnsi="Times New Roman" w:cs="Times New Roman"/>
          <w:color w:val="19191A"/>
        </w:rPr>
        <w:t>,</w:t>
      </w:r>
      <w:r w:rsidR="005B230A" w:rsidRPr="00173897">
        <w:rPr>
          <w:rFonts w:ascii="Times New Roman" w:eastAsia="Times New Roman" w:hAnsi="Times New Roman" w:cs="Times New Roman"/>
          <w:color w:val="19191A"/>
        </w:rPr>
        <w:t xml:space="preserve"> </w:t>
      </w:r>
      <w:r w:rsidR="000232BE">
        <w:rPr>
          <w:rFonts w:ascii="Times New Roman" w:eastAsia="Times New Roman" w:hAnsi="Times New Roman" w:cs="Times New Roman"/>
          <w:color w:val="19191A"/>
        </w:rPr>
        <w:t>favorendo</w:t>
      </w:r>
      <w:r w:rsidR="005B230A" w:rsidRPr="00173897">
        <w:rPr>
          <w:rFonts w:ascii="Times New Roman" w:eastAsia="Times New Roman" w:hAnsi="Times New Roman" w:cs="Times New Roman"/>
          <w:color w:val="19191A"/>
        </w:rPr>
        <w:t xml:space="preserve"> l’interoperabilità con le soluzioni sviluppate all’interno dell’</w:t>
      </w:r>
      <w:r w:rsidR="005B230A" w:rsidRPr="00173897">
        <w:rPr>
          <w:rFonts w:ascii="Times New Roman" w:eastAsia="Times New Roman" w:hAnsi="Times New Roman" w:cs="Times New Roman"/>
          <w:i/>
          <w:iCs/>
          <w:color w:val="19191A"/>
        </w:rPr>
        <w:t xml:space="preserve">Italian Blockchain Services Infrastructure </w:t>
      </w:r>
      <w:r w:rsidR="005B230A" w:rsidRPr="00173897">
        <w:rPr>
          <w:rFonts w:ascii="Times New Roman" w:eastAsia="Times New Roman" w:hAnsi="Times New Roman" w:cs="Times New Roman"/>
          <w:color w:val="19191A"/>
        </w:rPr>
        <w:t xml:space="preserve">(IBSI). </w:t>
      </w:r>
      <w:r w:rsidR="00AF0550" w:rsidRPr="00173897">
        <w:rPr>
          <w:rFonts w:ascii="Times New Roman" w:eastAsia="Times New Roman" w:hAnsi="Times New Roman" w:cs="Times New Roman"/>
          <w:color w:val="19191A"/>
        </w:rPr>
        <w:t xml:space="preserve">Con decreto del Ministero delle </w:t>
      </w:r>
      <w:r w:rsidR="006D02E1" w:rsidRPr="00173897">
        <w:rPr>
          <w:rFonts w:ascii="Times New Roman" w:eastAsia="Times New Roman" w:hAnsi="Times New Roman" w:cs="Times New Roman"/>
          <w:color w:val="19191A"/>
        </w:rPr>
        <w:t>imprese</w:t>
      </w:r>
      <w:r w:rsidR="00AF0550" w:rsidRPr="00173897">
        <w:rPr>
          <w:rFonts w:ascii="Times New Roman" w:eastAsia="Times New Roman" w:hAnsi="Times New Roman" w:cs="Times New Roman"/>
          <w:color w:val="19191A"/>
        </w:rPr>
        <w:t xml:space="preserve"> e del made in Italy</w:t>
      </w:r>
      <w:r w:rsidR="00BB1476" w:rsidRPr="00173897">
        <w:rPr>
          <w:rFonts w:ascii="Times New Roman" w:eastAsia="Times New Roman" w:hAnsi="Times New Roman" w:cs="Times New Roman"/>
          <w:color w:val="19191A"/>
        </w:rPr>
        <w:t xml:space="preserve">, </w:t>
      </w:r>
      <w:r w:rsidR="00592077" w:rsidRPr="00155AB8">
        <w:rPr>
          <w:rFonts w:ascii="Times New Roman" w:eastAsia="Times New Roman" w:hAnsi="Times New Roman" w:cs="Times New Roman"/>
          <w:color w:val="19191A"/>
        </w:rPr>
        <w:t>di concerto con l’Autorità politica delegata in materia di innovazione tecnologica e transizione digitale</w:t>
      </w:r>
      <w:r w:rsidR="00155AB8">
        <w:rPr>
          <w:rFonts w:ascii="Times New Roman" w:eastAsia="Times New Roman" w:hAnsi="Times New Roman" w:cs="Times New Roman"/>
          <w:color w:val="19191A"/>
        </w:rPr>
        <w:t>,</w:t>
      </w:r>
      <w:r w:rsidR="00592077" w:rsidRPr="00155AB8">
        <w:rPr>
          <w:rFonts w:ascii="Times New Roman" w:eastAsia="Times New Roman" w:hAnsi="Times New Roman" w:cs="Times New Roman"/>
          <w:color w:val="19191A"/>
        </w:rPr>
        <w:t xml:space="preserve"> </w:t>
      </w:r>
      <w:r w:rsidR="00BB1476" w:rsidRPr="00155AB8">
        <w:rPr>
          <w:rFonts w:ascii="Times New Roman" w:eastAsia="Times New Roman" w:hAnsi="Times New Roman" w:cs="Times New Roman"/>
          <w:color w:val="19191A"/>
        </w:rPr>
        <w:t xml:space="preserve">da emanare entro 60 giorni dall’entrata in vigore della </w:t>
      </w:r>
      <w:r w:rsidR="00592077" w:rsidRPr="00155AB8">
        <w:rPr>
          <w:rFonts w:ascii="Times New Roman" w:eastAsia="Times New Roman" w:hAnsi="Times New Roman" w:cs="Times New Roman"/>
          <w:color w:val="19191A"/>
        </w:rPr>
        <w:t>presente</w:t>
      </w:r>
      <w:r w:rsidR="00592077">
        <w:rPr>
          <w:rFonts w:ascii="Times New Roman" w:eastAsia="Times New Roman" w:hAnsi="Times New Roman" w:cs="Times New Roman"/>
          <w:color w:val="19191A"/>
        </w:rPr>
        <w:t xml:space="preserve"> </w:t>
      </w:r>
      <w:r w:rsidR="00BB1476" w:rsidRPr="00173897">
        <w:rPr>
          <w:rFonts w:ascii="Times New Roman" w:eastAsia="Times New Roman" w:hAnsi="Times New Roman" w:cs="Times New Roman"/>
          <w:color w:val="19191A"/>
        </w:rPr>
        <w:t>legge</w:t>
      </w:r>
      <w:r w:rsidR="00AF0550" w:rsidRPr="00173897">
        <w:rPr>
          <w:rFonts w:ascii="Times New Roman" w:eastAsia="Times New Roman" w:hAnsi="Times New Roman" w:cs="Times New Roman"/>
          <w:color w:val="19191A"/>
        </w:rPr>
        <w:t>, sono definiti gli standard tecnic</w:t>
      </w:r>
      <w:r w:rsidR="00BB1476" w:rsidRPr="00173897">
        <w:rPr>
          <w:rFonts w:ascii="Times New Roman" w:eastAsia="Times New Roman" w:hAnsi="Times New Roman" w:cs="Times New Roman"/>
          <w:color w:val="19191A"/>
        </w:rPr>
        <w:t>i che le tecnologie devono possedere</w:t>
      </w:r>
      <w:r w:rsidR="00AF0550" w:rsidRPr="00173897">
        <w:rPr>
          <w:rFonts w:ascii="Times New Roman" w:eastAsia="Times New Roman" w:hAnsi="Times New Roman" w:cs="Times New Roman"/>
          <w:color w:val="19191A"/>
        </w:rPr>
        <w:t xml:space="preserve"> </w:t>
      </w:r>
      <w:r w:rsidR="00BB1476" w:rsidRPr="00173897">
        <w:rPr>
          <w:rFonts w:ascii="Times New Roman" w:eastAsia="Times New Roman" w:hAnsi="Times New Roman" w:cs="Times New Roman"/>
          <w:color w:val="19191A"/>
        </w:rPr>
        <w:t xml:space="preserve">ai fini dell’inserimento nel catalogo, nonché le modalità di tenuta e funzionamento dello stesso. </w:t>
      </w:r>
    </w:p>
    <w:p w14:paraId="3C838B9E" w14:textId="7AB9AD91" w:rsidR="0020302F" w:rsidRPr="00F339C0" w:rsidRDefault="00BB1476" w:rsidP="008522D2">
      <w:pPr>
        <w:numPr>
          <w:ilvl w:val="0"/>
          <w:numId w:val="17"/>
        </w:numPr>
        <w:pBdr>
          <w:top w:val="nil"/>
          <w:left w:val="nil"/>
          <w:bottom w:val="nil"/>
          <w:right w:val="nil"/>
          <w:between w:val="nil"/>
        </w:pBdr>
        <w:adjustRightInd w:val="0"/>
        <w:ind w:left="714" w:hanging="357"/>
        <w:contextualSpacing/>
        <w:rPr>
          <w:rFonts w:ascii="Times New Roman" w:eastAsia="Times New Roman" w:hAnsi="Times New Roman" w:cs="Times New Roman"/>
          <w:color w:val="19191A"/>
        </w:rPr>
      </w:pPr>
      <w:r w:rsidRPr="00173897">
        <w:rPr>
          <w:rFonts w:ascii="Times New Roman" w:hAnsi="Times New Roman" w:cs="Times New Roman"/>
          <w:color w:val="19191A"/>
          <w:shd w:val="clear" w:color="auto" w:fill="FFFFFF"/>
        </w:rPr>
        <w:t>Per la copertura delle spese di funzionamento del catalogo, di coordinamento con le istituzioni</w:t>
      </w:r>
      <w:r w:rsidRPr="00D87DF4">
        <w:rPr>
          <w:rFonts w:ascii="Times New Roman" w:hAnsi="Times New Roman" w:cs="Times New Roman"/>
          <w:color w:val="19191A"/>
          <w:shd w:val="clear" w:color="auto" w:fill="FFFFFF"/>
        </w:rPr>
        <w:t xml:space="preserve"> europee e nazionali competenti in materia</w:t>
      </w:r>
      <w:r w:rsidR="000232BE">
        <w:rPr>
          <w:rFonts w:ascii="Times New Roman" w:hAnsi="Times New Roman" w:cs="Times New Roman"/>
          <w:color w:val="19191A"/>
          <w:shd w:val="clear" w:color="auto" w:fill="FFFFFF"/>
        </w:rPr>
        <w:t>, e per</w:t>
      </w:r>
      <w:r w:rsidRPr="00D87DF4">
        <w:rPr>
          <w:rFonts w:ascii="Times New Roman" w:hAnsi="Times New Roman" w:cs="Times New Roman"/>
          <w:color w:val="19191A"/>
          <w:shd w:val="clear" w:color="auto" w:fill="FFFFFF"/>
        </w:rPr>
        <w:t xml:space="preserve"> le attività di censimento e verifica e la promozione di specifici casi d’uso sulla tracciabilità dei prodotti italiani, anche attraverso organismi </w:t>
      </w:r>
      <w:r w:rsidRPr="00A23CAC">
        <w:rPr>
          <w:rFonts w:ascii="Times New Roman" w:hAnsi="Times New Roman" w:cs="Times New Roman"/>
          <w:i/>
          <w:iCs/>
          <w:color w:val="19191A"/>
          <w:shd w:val="clear" w:color="auto" w:fill="FFFFFF"/>
        </w:rPr>
        <w:t>in house</w:t>
      </w:r>
      <w:r w:rsidRPr="00D87DF4">
        <w:rPr>
          <w:rFonts w:ascii="Times New Roman" w:hAnsi="Times New Roman" w:cs="Times New Roman"/>
          <w:color w:val="19191A"/>
          <w:shd w:val="clear" w:color="auto" w:fill="FFFFFF"/>
        </w:rPr>
        <w:t xml:space="preserve">, </w:t>
      </w:r>
      <w:r w:rsidRPr="00F339C0">
        <w:rPr>
          <w:rFonts w:ascii="Times New Roman" w:hAnsi="Times New Roman" w:cs="Times New Roman"/>
          <w:color w:val="19191A"/>
          <w:shd w:val="clear" w:color="auto" w:fill="FFFFFF"/>
        </w:rPr>
        <w:t>sono destinati 400.000 euro annui a valere sulle risorse di cui al comma</w:t>
      </w:r>
      <w:r w:rsidR="00E60C45" w:rsidRPr="00F339C0">
        <w:rPr>
          <w:rFonts w:ascii="Times New Roman" w:hAnsi="Times New Roman" w:cs="Times New Roman"/>
          <w:color w:val="19191A"/>
          <w:shd w:val="clear" w:color="auto" w:fill="FFFFFF"/>
        </w:rPr>
        <w:t xml:space="preserve"> 5.</w:t>
      </w:r>
    </w:p>
    <w:p w14:paraId="1D90105B" w14:textId="4E55A837" w:rsidR="0020302F" w:rsidRPr="00F339C0" w:rsidRDefault="00485D30" w:rsidP="008522D2">
      <w:pPr>
        <w:numPr>
          <w:ilvl w:val="0"/>
          <w:numId w:val="17"/>
        </w:numPr>
        <w:pBdr>
          <w:top w:val="nil"/>
          <w:left w:val="nil"/>
          <w:bottom w:val="nil"/>
          <w:right w:val="nil"/>
          <w:between w:val="nil"/>
        </w:pBdr>
        <w:adjustRightInd w:val="0"/>
        <w:ind w:left="714" w:hanging="357"/>
        <w:contextualSpacing/>
        <w:rPr>
          <w:rFonts w:ascii="Times New Roman" w:eastAsia="Times New Roman" w:hAnsi="Times New Roman" w:cs="Times New Roman"/>
          <w:color w:val="19191A"/>
        </w:rPr>
      </w:pPr>
      <w:r w:rsidRPr="00F339C0">
        <w:rPr>
          <w:rFonts w:ascii="Times New Roman" w:eastAsia="Times New Roman" w:hAnsi="Times New Roman" w:cs="Times New Roman"/>
          <w:color w:val="19191A"/>
        </w:rPr>
        <w:t xml:space="preserve">Il Ministero delle </w:t>
      </w:r>
      <w:r w:rsidR="006D02E1">
        <w:rPr>
          <w:rFonts w:ascii="Times New Roman" w:eastAsia="Times New Roman" w:hAnsi="Times New Roman" w:cs="Times New Roman"/>
          <w:color w:val="19191A"/>
        </w:rPr>
        <w:t>imprese</w:t>
      </w:r>
      <w:r w:rsidRPr="00F339C0">
        <w:rPr>
          <w:rFonts w:ascii="Times New Roman" w:eastAsia="Times New Roman" w:hAnsi="Times New Roman" w:cs="Times New Roman"/>
          <w:color w:val="19191A"/>
        </w:rPr>
        <w:t xml:space="preserve"> e del </w:t>
      </w:r>
      <w:r w:rsidRPr="002C64C9">
        <w:rPr>
          <w:rFonts w:ascii="Times New Roman" w:eastAsia="Times New Roman" w:hAnsi="Times New Roman" w:cs="Times New Roman"/>
          <w:iCs/>
          <w:color w:val="19191A"/>
        </w:rPr>
        <w:t>made in Italy</w:t>
      </w:r>
      <w:r w:rsidR="002C64C9" w:rsidRPr="002C64C9">
        <w:rPr>
          <w:rFonts w:ascii="Times New Roman" w:eastAsia="Times New Roman" w:hAnsi="Times New Roman" w:cs="Times New Roman"/>
          <w:iCs/>
          <w:color w:val="19191A"/>
        </w:rPr>
        <w:t>, ferme restando le competenze del Ministero degli affari esteri e della cooperazione internazionale</w:t>
      </w:r>
      <w:r w:rsidR="002C64C9">
        <w:rPr>
          <w:rFonts w:ascii="Times New Roman" w:eastAsia="Times New Roman" w:hAnsi="Times New Roman" w:cs="Times New Roman"/>
          <w:color w:val="19191A"/>
        </w:rPr>
        <w:t>,</w:t>
      </w:r>
      <w:r w:rsidRPr="00F339C0">
        <w:rPr>
          <w:rFonts w:ascii="Times New Roman" w:eastAsia="Times New Roman" w:hAnsi="Times New Roman" w:cs="Times New Roman"/>
          <w:color w:val="19191A"/>
        </w:rPr>
        <w:t xml:space="preserve"> concede</w:t>
      </w:r>
      <w:r w:rsidR="005B230A" w:rsidRPr="00F339C0">
        <w:rPr>
          <w:rFonts w:ascii="Times New Roman" w:eastAsia="Times New Roman" w:hAnsi="Times New Roman" w:cs="Times New Roman"/>
          <w:color w:val="19191A"/>
        </w:rPr>
        <w:t xml:space="preserve"> alle</w:t>
      </w:r>
      <w:r w:rsidR="00A46EE1" w:rsidRPr="00A46EE1">
        <w:rPr>
          <w:rFonts w:ascii="Times New Roman" w:eastAsia="Times New Roman" w:hAnsi="Times New Roman" w:cs="Times New Roman"/>
          <w:b/>
          <w:color w:val="19191A"/>
        </w:rPr>
        <w:t xml:space="preserve"> </w:t>
      </w:r>
      <w:r w:rsidR="0021027A" w:rsidRPr="00155AB8">
        <w:rPr>
          <w:rFonts w:ascii="Times New Roman" w:eastAsia="Times New Roman" w:hAnsi="Times New Roman" w:cs="Times New Roman"/>
          <w:bCs/>
          <w:color w:val="19191A"/>
        </w:rPr>
        <w:t>PMI</w:t>
      </w:r>
      <w:r w:rsidR="009E0FD4" w:rsidRPr="00155AB8">
        <w:rPr>
          <w:rFonts w:ascii="Times New Roman" w:eastAsia="Times New Roman" w:hAnsi="Times New Roman" w:cs="Times New Roman"/>
          <w:color w:val="19191A"/>
        </w:rPr>
        <w:t xml:space="preserve"> </w:t>
      </w:r>
      <w:r w:rsidRPr="00F339C0">
        <w:rPr>
          <w:rFonts w:ascii="Times New Roman" w:eastAsia="Times New Roman" w:hAnsi="Times New Roman" w:cs="Times New Roman"/>
          <w:color w:val="19191A"/>
        </w:rPr>
        <w:t xml:space="preserve">che ne facciano richiesta: a) </w:t>
      </w:r>
      <w:r w:rsidR="007101A3">
        <w:rPr>
          <w:rFonts w:ascii="Times New Roman" w:eastAsia="Times New Roman" w:hAnsi="Times New Roman" w:cs="Times New Roman"/>
          <w:color w:val="19191A"/>
        </w:rPr>
        <w:t>contributi a fondo perduto</w:t>
      </w:r>
      <w:r w:rsidR="005B230A" w:rsidRPr="00F339C0">
        <w:rPr>
          <w:rFonts w:ascii="Times New Roman" w:eastAsia="Times New Roman" w:hAnsi="Times New Roman" w:cs="Times New Roman"/>
          <w:color w:val="19191A"/>
        </w:rPr>
        <w:t xml:space="preserve"> per progetti che prevedono </w:t>
      </w:r>
      <w:r w:rsidRPr="00F339C0">
        <w:rPr>
          <w:rFonts w:ascii="Times New Roman" w:eastAsia="Times New Roman" w:hAnsi="Times New Roman" w:cs="Times New Roman"/>
          <w:color w:val="19191A"/>
        </w:rPr>
        <w:t xml:space="preserve">la ricerca applicata, lo sviluppo e </w:t>
      </w:r>
      <w:r w:rsidR="005B230A" w:rsidRPr="00F339C0">
        <w:rPr>
          <w:rFonts w:ascii="Times New Roman" w:eastAsia="Times New Roman" w:hAnsi="Times New Roman" w:cs="Times New Roman"/>
          <w:color w:val="19191A"/>
        </w:rPr>
        <w:t xml:space="preserve">l’utilizzo delle tecnologie basate su registri distribuiti per la realizzazione di sistemi di tracciabilità delle filiere produttive del </w:t>
      </w:r>
      <w:r w:rsidR="00A23CAC" w:rsidRPr="00A23CAC">
        <w:rPr>
          <w:rFonts w:ascii="Times New Roman" w:eastAsia="Times New Roman" w:hAnsi="Times New Roman" w:cs="Times New Roman"/>
          <w:i/>
          <w:iCs/>
          <w:color w:val="19191A"/>
        </w:rPr>
        <w:t>m</w:t>
      </w:r>
      <w:r w:rsidR="005B230A" w:rsidRPr="00A23CAC">
        <w:rPr>
          <w:rFonts w:ascii="Times New Roman" w:eastAsia="Times New Roman" w:hAnsi="Times New Roman" w:cs="Times New Roman"/>
          <w:i/>
          <w:iCs/>
          <w:color w:val="19191A"/>
        </w:rPr>
        <w:t>ade in Italy</w:t>
      </w:r>
      <w:r w:rsidR="005B230A" w:rsidRPr="00F339C0">
        <w:rPr>
          <w:rFonts w:ascii="Times New Roman" w:eastAsia="Times New Roman" w:hAnsi="Times New Roman" w:cs="Times New Roman"/>
          <w:color w:val="19191A"/>
        </w:rPr>
        <w:t xml:space="preserve">, dalla produzione delle materie prime fino alla distribuzione commerciale, </w:t>
      </w:r>
      <w:r w:rsidRPr="00F339C0">
        <w:rPr>
          <w:rFonts w:ascii="Times New Roman" w:eastAsia="Times New Roman" w:hAnsi="Times New Roman" w:cs="Times New Roman"/>
          <w:color w:val="19191A"/>
        </w:rPr>
        <w:t xml:space="preserve">nonché l’utilizzo di tecnologie di identificazione automatica per i propri prodotti al fine di rendere accessibile ai consumatori le informazioni relative alla tracciabilità e alla provenienza del prodotto; b) un voucher per la </w:t>
      </w:r>
      <w:r w:rsidR="005B230A" w:rsidRPr="00F339C0">
        <w:rPr>
          <w:rFonts w:ascii="Times New Roman" w:eastAsia="Times New Roman" w:hAnsi="Times New Roman" w:cs="Times New Roman"/>
          <w:color w:val="19191A"/>
        </w:rPr>
        <w:t>consulenza e formazione sulla digitalizzazione dei proc</w:t>
      </w:r>
      <w:r w:rsidR="00E60C45" w:rsidRPr="00F339C0">
        <w:rPr>
          <w:rFonts w:ascii="Times New Roman" w:eastAsia="Times New Roman" w:hAnsi="Times New Roman" w:cs="Times New Roman"/>
          <w:color w:val="19191A"/>
        </w:rPr>
        <w:t>essi produttivi</w:t>
      </w:r>
      <w:r w:rsidRPr="00F339C0">
        <w:rPr>
          <w:rFonts w:ascii="Times New Roman" w:eastAsia="Times New Roman" w:hAnsi="Times New Roman" w:cs="Times New Roman"/>
          <w:color w:val="19191A"/>
        </w:rPr>
        <w:t xml:space="preserve"> basate su registri dis</w:t>
      </w:r>
      <w:r w:rsidR="00E60C45" w:rsidRPr="00F339C0">
        <w:rPr>
          <w:rFonts w:ascii="Times New Roman" w:eastAsia="Times New Roman" w:hAnsi="Times New Roman" w:cs="Times New Roman"/>
          <w:color w:val="19191A"/>
        </w:rPr>
        <w:t>tribuiti o per l’acquisto di servizi per la tracciabilità.</w:t>
      </w:r>
    </w:p>
    <w:p w14:paraId="60295302" w14:textId="55ED3739" w:rsidR="00E60C45" w:rsidRPr="00155AB8" w:rsidRDefault="00A46EE1" w:rsidP="008522D2">
      <w:pPr>
        <w:numPr>
          <w:ilvl w:val="0"/>
          <w:numId w:val="17"/>
        </w:numPr>
        <w:pBdr>
          <w:top w:val="nil"/>
          <w:left w:val="nil"/>
          <w:bottom w:val="nil"/>
          <w:right w:val="nil"/>
          <w:between w:val="nil"/>
        </w:pBdr>
        <w:adjustRightInd w:val="0"/>
        <w:ind w:left="714" w:hanging="357"/>
        <w:contextualSpacing/>
        <w:rPr>
          <w:rFonts w:ascii="Times New Roman" w:eastAsia="Times New Roman" w:hAnsi="Times New Roman" w:cs="Times New Roman"/>
          <w:color w:val="19191A"/>
          <w:highlight w:val="white"/>
        </w:rPr>
      </w:pPr>
      <w:r w:rsidRPr="00155AB8">
        <w:rPr>
          <w:rFonts w:ascii="Times New Roman" w:eastAsia="Times New Roman" w:hAnsi="Times New Roman" w:cs="Times New Roman"/>
          <w:color w:val="19191A"/>
        </w:rPr>
        <w:t>C</w:t>
      </w:r>
      <w:r>
        <w:rPr>
          <w:rFonts w:ascii="Times New Roman" w:eastAsia="Times New Roman" w:hAnsi="Times New Roman" w:cs="Times New Roman"/>
          <w:color w:val="19191A"/>
        </w:rPr>
        <w:t>on decreto del Minist</w:t>
      </w:r>
      <w:r w:rsidR="005B230A" w:rsidRPr="00F339C0">
        <w:rPr>
          <w:rFonts w:ascii="Times New Roman" w:eastAsia="Times New Roman" w:hAnsi="Times New Roman" w:cs="Times New Roman"/>
          <w:color w:val="19191A"/>
        </w:rPr>
        <w:t xml:space="preserve">ro delle </w:t>
      </w:r>
      <w:r w:rsidR="006D02E1">
        <w:rPr>
          <w:rFonts w:ascii="Times New Roman" w:eastAsia="Times New Roman" w:hAnsi="Times New Roman" w:cs="Times New Roman"/>
          <w:color w:val="19191A"/>
        </w:rPr>
        <w:t>imprese</w:t>
      </w:r>
      <w:r w:rsidR="005B230A" w:rsidRPr="00F339C0">
        <w:rPr>
          <w:rFonts w:ascii="Times New Roman" w:eastAsia="Times New Roman" w:hAnsi="Times New Roman" w:cs="Times New Roman"/>
          <w:color w:val="19191A"/>
        </w:rPr>
        <w:t xml:space="preserve"> e del </w:t>
      </w:r>
      <w:r w:rsidR="00A23CAC" w:rsidRPr="00A23CAC">
        <w:rPr>
          <w:rFonts w:ascii="Times New Roman" w:eastAsia="Times New Roman" w:hAnsi="Times New Roman" w:cs="Times New Roman"/>
          <w:i/>
          <w:iCs/>
          <w:color w:val="19191A"/>
        </w:rPr>
        <w:t>m</w:t>
      </w:r>
      <w:r w:rsidR="005B230A" w:rsidRPr="00A23CAC">
        <w:rPr>
          <w:rFonts w:ascii="Times New Roman" w:eastAsia="Times New Roman" w:hAnsi="Times New Roman" w:cs="Times New Roman"/>
          <w:i/>
          <w:iCs/>
          <w:color w:val="19191A"/>
        </w:rPr>
        <w:t>ade in Italy</w:t>
      </w:r>
      <w:r w:rsidR="00E60C45" w:rsidRPr="00F339C0">
        <w:rPr>
          <w:rFonts w:ascii="Times New Roman" w:eastAsia="Times New Roman" w:hAnsi="Times New Roman" w:cs="Times New Roman"/>
          <w:color w:val="19191A"/>
        </w:rPr>
        <w:t>, da emanarsi entro 6</w:t>
      </w:r>
      <w:r w:rsidR="005B230A" w:rsidRPr="00F339C0">
        <w:rPr>
          <w:rFonts w:ascii="Times New Roman" w:eastAsia="Times New Roman" w:hAnsi="Times New Roman" w:cs="Times New Roman"/>
          <w:color w:val="19191A"/>
        </w:rPr>
        <w:t>0 giorni dall’entrata in vigore della presente legge, sono</w:t>
      </w:r>
      <w:r w:rsidR="00E60C45" w:rsidRPr="00F339C0">
        <w:rPr>
          <w:rFonts w:ascii="Times New Roman" w:eastAsia="Times New Roman" w:hAnsi="Times New Roman" w:cs="Times New Roman"/>
          <w:color w:val="19191A"/>
        </w:rPr>
        <w:t>:</w:t>
      </w:r>
      <w:r w:rsidR="005B230A" w:rsidRPr="00F339C0">
        <w:rPr>
          <w:rFonts w:ascii="Times New Roman" w:eastAsia="Times New Roman" w:hAnsi="Times New Roman" w:cs="Times New Roman"/>
          <w:color w:val="19191A"/>
        </w:rPr>
        <w:t xml:space="preserve"> a) </w:t>
      </w:r>
      <w:r w:rsidR="00E60C45" w:rsidRPr="00F339C0">
        <w:rPr>
          <w:rFonts w:ascii="Times New Roman" w:eastAsia="Times New Roman" w:hAnsi="Times New Roman" w:cs="Times New Roman"/>
          <w:color w:val="19191A"/>
        </w:rPr>
        <w:t xml:space="preserve">ripartite le risorse fra le finalità di cui alle lettere </w:t>
      </w:r>
      <w:r w:rsidR="00E60C45" w:rsidRPr="00D87DF4">
        <w:rPr>
          <w:rFonts w:ascii="Times New Roman" w:eastAsia="Times New Roman" w:hAnsi="Times New Roman" w:cs="Times New Roman"/>
          <w:color w:val="19191A"/>
          <w:highlight w:val="white"/>
        </w:rPr>
        <w:t xml:space="preserve">a) e b) del comma 4; b) determinato l’ammontare del voucher; c) definite le modalità di concessione e fruizione delle </w:t>
      </w:r>
      <w:r w:rsidR="00E60C45" w:rsidRPr="008957C9">
        <w:rPr>
          <w:rFonts w:ascii="Times New Roman" w:eastAsia="Times New Roman" w:hAnsi="Times New Roman" w:cs="Times New Roman"/>
          <w:color w:val="19191A"/>
        </w:rPr>
        <w:t>agevolazion</w:t>
      </w:r>
      <w:r w:rsidR="009E0FD4" w:rsidRPr="008957C9">
        <w:rPr>
          <w:rFonts w:ascii="Times New Roman" w:eastAsia="Times New Roman" w:hAnsi="Times New Roman" w:cs="Times New Roman"/>
          <w:color w:val="19191A"/>
        </w:rPr>
        <w:t>i</w:t>
      </w:r>
      <w:r w:rsidR="00E60C45" w:rsidRPr="008957C9">
        <w:rPr>
          <w:rFonts w:ascii="Times New Roman" w:eastAsia="Times New Roman" w:hAnsi="Times New Roman" w:cs="Times New Roman"/>
          <w:color w:val="19191A"/>
        </w:rPr>
        <w:t xml:space="preserve">; d) prevista l’eventuale attribuzione della </w:t>
      </w:r>
      <w:r w:rsidR="00736D00" w:rsidRPr="008957C9">
        <w:rPr>
          <w:rFonts w:ascii="Times New Roman" w:eastAsia="Times New Roman" w:hAnsi="Times New Roman" w:cs="Times New Roman"/>
          <w:color w:val="19191A"/>
        </w:rPr>
        <w:t>g</w:t>
      </w:r>
      <w:r w:rsidR="00E60C45" w:rsidRPr="008957C9">
        <w:rPr>
          <w:rFonts w:ascii="Times New Roman" w:eastAsia="Times New Roman" w:hAnsi="Times New Roman" w:cs="Times New Roman"/>
          <w:color w:val="19191A"/>
        </w:rPr>
        <w:t>estione dell</w:t>
      </w:r>
      <w:r w:rsidR="00826035" w:rsidRPr="008957C9">
        <w:rPr>
          <w:rFonts w:ascii="Times New Roman" w:eastAsia="Times New Roman" w:hAnsi="Times New Roman" w:cs="Times New Roman"/>
          <w:color w:val="19191A"/>
        </w:rPr>
        <w:t>a</w:t>
      </w:r>
      <w:r w:rsidR="00E60C45" w:rsidRPr="008957C9">
        <w:rPr>
          <w:rFonts w:ascii="Times New Roman" w:eastAsia="Times New Roman" w:hAnsi="Times New Roman" w:cs="Times New Roman"/>
          <w:color w:val="19191A"/>
        </w:rPr>
        <w:t xml:space="preserve"> misura a </w:t>
      </w:r>
      <w:r w:rsidR="00E60C45" w:rsidRPr="00155AB8">
        <w:rPr>
          <w:rFonts w:ascii="Times New Roman" w:eastAsia="Times New Roman" w:hAnsi="Times New Roman" w:cs="Times New Roman"/>
          <w:color w:val="19191A"/>
          <w:highlight w:val="white"/>
        </w:rPr>
        <w:t>soggetto in house, con oneri comunque non superiori a</w:t>
      </w:r>
      <w:r w:rsidR="00826035" w:rsidRPr="00155AB8">
        <w:rPr>
          <w:rFonts w:ascii="Times New Roman" w:eastAsia="Times New Roman" w:hAnsi="Times New Roman" w:cs="Times New Roman"/>
          <w:color w:val="19191A"/>
          <w:highlight w:val="white"/>
        </w:rPr>
        <w:t>ll’1,5% dell’ammontare delle risorse così come ripartite</w:t>
      </w:r>
      <w:r w:rsidR="00564E8E" w:rsidRPr="00155AB8">
        <w:rPr>
          <w:rFonts w:ascii="Times New Roman" w:eastAsia="Times New Roman" w:hAnsi="Times New Roman" w:cs="Times New Roman"/>
          <w:color w:val="19191A"/>
          <w:highlight w:val="white"/>
        </w:rPr>
        <w:t>; e) stabilite le modalità di coordinamento con gli interventi di sostegno all’utilizzo di strumenti digitali per l’internazionalizzazione.</w:t>
      </w:r>
    </w:p>
    <w:p w14:paraId="218470E1" w14:textId="7D432C87" w:rsidR="005A281B" w:rsidRPr="00155AB8" w:rsidRDefault="00D364D8" w:rsidP="00155AB8">
      <w:pPr>
        <w:numPr>
          <w:ilvl w:val="0"/>
          <w:numId w:val="17"/>
        </w:numPr>
        <w:pBdr>
          <w:top w:val="nil"/>
          <w:left w:val="nil"/>
          <w:bottom w:val="nil"/>
          <w:right w:val="nil"/>
          <w:between w:val="nil"/>
        </w:pBdr>
        <w:adjustRightInd w:val="0"/>
        <w:ind w:left="714" w:hanging="357"/>
        <w:contextualSpacing/>
        <w:rPr>
          <w:rFonts w:ascii="Times New Roman" w:eastAsia="Times New Roman" w:hAnsi="Times New Roman" w:cs="Times New Roman"/>
          <w:color w:val="19191A"/>
          <w:highlight w:val="white"/>
        </w:rPr>
      </w:pPr>
      <w:r w:rsidRPr="00155AB8">
        <w:rPr>
          <w:rFonts w:ascii="Times New Roman" w:eastAsia="Times New Roman" w:hAnsi="Times New Roman" w:cs="Times New Roman"/>
          <w:color w:val="19191A"/>
          <w:highlight w:val="white"/>
        </w:rPr>
        <w:t>Agli oneri di cui al comma 5</w:t>
      </w:r>
      <w:r w:rsidR="00065AEE" w:rsidRPr="00155AB8">
        <w:rPr>
          <w:rFonts w:ascii="Times New Roman" w:eastAsia="Times New Roman" w:hAnsi="Times New Roman" w:cs="Times New Roman"/>
          <w:color w:val="19191A"/>
          <w:highlight w:val="white"/>
        </w:rPr>
        <w:t>, quantificati in 20 milioni di euro per l’anno 2024,</w:t>
      </w:r>
      <w:r w:rsidRPr="00155AB8">
        <w:rPr>
          <w:rFonts w:ascii="Times New Roman" w:eastAsia="Times New Roman" w:hAnsi="Times New Roman" w:cs="Times New Roman"/>
          <w:color w:val="19191A"/>
          <w:highlight w:val="white"/>
        </w:rPr>
        <w:t xml:space="preserve"> si provvede </w:t>
      </w:r>
      <w:r w:rsidR="00065AEE" w:rsidRPr="00155AB8">
        <w:rPr>
          <w:rFonts w:ascii="Times New Roman" w:eastAsia="Times New Roman" w:hAnsi="Times New Roman" w:cs="Times New Roman"/>
          <w:color w:val="19191A"/>
          <w:highlight w:val="white"/>
        </w:rPr>
        <w:t xml:space="preserve">con risorse a valere sul Fondo di cui all’articolo </w:t>
      </w:r>
      <w:r w:rsidR="00155AB8">
        <w:rPr>
          <w:rFonts w:ascii="Times New Roman" w:eastAsia="Times New Roman" w:hAnsi="Times New Roman" w:cs="Times New Roman"/>
          <w:color w:val="19191A"/>
          <w:highlight w:val="white"/>
        </w:rPr>
        <w:t>51….</w:t>
      </w:r>
      <w:r w:rsidR="00065AEE" w:rsidRPr="00155AB8">
        <w:rPr>
          <w:rFonts w:ascii="Times New Roman" w:eastAsia="Times New Roman" w:hAnsi="Times New Roman" w:cs="Times New Roman"/>
          <w:color w:val="19191A"/>
          <w:highlight w:val="white"/>
        </w:rPr>
        <w:t>.</w:t>
      </w:r>
      <w:r w:rsidR="005A281B" w:rsidRPr="00155AB8">
        <w:rPr>
          <w:rFonts w:ascii="Times New Roman" w:eastAsia="Times New Roman" w:hAnsi="Times New Roman" w:cs="Times New Roman"/>
          <w:color w:val="19191A"/>
          <w:highlight w:val="white"/>
        </w:rPr>
        <w:t xml:space="preserve"> </w:t>
      </w:r>
    </w:p>
    <w:p w14:paraId="64DB319C" w14:textId="03DA3D47" w:rsidR="00F62734" w:rsidRDefault="00F62734" w:rsidP="008957C9">
      <w:pPr>
        <w:pBdr>
          <w:top w:val="nil"/>
          <w:left w:val="nil"/>
          <w:bottom w:val="nil"/>
          <w:right w:val="nil"/>
          <w:between w:val="nil"/>
        </w:pBdr>
        <w:adjustRightInd w:val="0"/>
        <w:ind w:left="0" w:firstLine="0"/>
        <w:contextualSpacing/>
        <w:rPr>
          <w:rFonts w:ascii="Times New Roman" w:eastAsia="Times New Roman" w:hAnsi="Times New Roman" w:cs="Times New Roman"/>
          <w:color w:val="19191A"/>
          <w:sz w:val="24"/>
          <w:szCs w:val="24"/>
          <w:highlight w:val="white"/>
        </w:rPr>
      </w:pPr>
    </w:p>
    <w:p w14:paraId="58AD178B" w14:textId="77777777" w:rsidR="00D7456B" w:rsidRDefault="00D7456B" w:rsidP="00127F99">
      <w:pPr>
        <w:pBdr>
          <w:top w:val="nil"/>
          <w:left w:val="nil"/>
          <w:bottom w:val="nil"/>
          <w:right w:val="nil"/>
          <w:between w:val="nil"/>
        </w:pBdr>
        <w:adjustRightInd w:val="0"/>
        <w:contextualSpacing/>
        <w:rPr>
          <w:rFonts w:ascii="Times New Roman" w:eastAsia="Times New Roman" w:hAnsi="Times New Roman" w:cs="Times New Roman"/>
          <w:color w:val="19191A"/>
          <w:sz w:val="24"/>
          <w:szCs w:val="24"/>
          <w:highlight w:val="white"/>
        </w:rPr>
      </w:pPr>
    </w:p>
    <w:p w14:paraId="74806E6A" w14:textId="77777777" w:rsidR="00D3136B" w:rsidRDefault="00D3136B" w:rsidP="00F62734">
      <w:pPr>
        <w:ind w:left="720" w:firstLine="0"/>
        <w:contextualSpacing/>
        <w:jc w:val="center"/>
        <w:rPr>
          <w:rFonts w:ascii="Times New Roman" w:hAnsi="Times New Roman" w:cs="Times New Roman"/>
          <w:b/>
          <w:highlight w:val="white"/>
        </w:rPr>
      </w:pPr>
    </w:p>
    <w:p w14:paraId="5EBB596E" w14:textId="37D87C70" w:rsidR="00F62734" w:rsidRPr="008957C9" w:rsidRDefault="00F62734" w:rsidP="00F62734">
      <w:pPr>
        <w:ind w:left="720" w:firstLine="0"/>
        <w:contextualSpacing/>
        <w:jc w:val="center"/>
        <w:rPr>
          <w:rFonts w:ascii="Times New Roman" w:hAnsi="Times New Roman" w:cs="Times New Roman"/>
          <w:b/>
          <w:highlight w:val="white"/>
        </w:rPr>
      </w:pPr>
      <w:r w:rsidRPr="008957C9">
        <w:rPr>
          <w:rFonts w:ascii="Times New Roman" w:hAnsi="Times New Roman" w:cs="Times New Roman"/>
          <w:b/>
          <w:highlight w:val="white"/>
        </w:rPr>
        <w:t xml:space="preserve">Art. </w:t>
      </w:r>
      <w:r w:rsidR="00155AB8">
        <w:rPr>
          <w:rFonts w:ascii="Times New Roman" w:hAnsi="Times New Roman" w:cs="Times New Roman"/>
          <w:b/>
          <w:highlight w:val="white"/>
        </w:rPr>
        <w:t>40</w:t>
      </w:r>
    </w:p>
    <w:p w14:paraId="5462BFDB" w14:textId="2230405C" w:rsidR="00F62734" w:rsidRPr="008957C9" w:rsidRDefault="00F62734" w:rsidP="00F62734">
      <w:pPr>
        <w:ind w:left="720" w:firstLine="0"/>
        <w:contextualSpacing/>
        <w:jc w:val="center"/>
        <w:rPr>
          <w:rFonts w:ascii="Times New Roman" w:hAnsi="Times New Roman" w:cs="Times New Roman"/>
          <w:highlight w:val="white"/>
        </w:rPr>
      </w:pPr>
      <w:r w:rsidRPr="008957C9">
        <w:rPr>
          <w:rFonts w:ascii="Times New Roman" w:hAnsi="Times New Roman" w:cs="Times New Roman"/>
          <w:b/>
          <w:highlight w:val="white"/>
        </w:rPr>
        <w:t xml:space="preserve">(Imprese del made in Italy nel </w:t>
      </w:r>
      <w:r w:rsidR="008957C9" w:rsidRPr="008957C9">
        <w:rPr>
          <w:rFonts w:ascii="Times New Roman" w:hAnsi="Times New Roman" w:cs="Times New Roman"/>
          <w:b/>
          <w:highlight w:val="white"/>
        </w:rPr>
        <w:t>mondo virtuale e immersivo</w:t>
      </w:r>
      <w:r w:rsidRPr="008957C9">
        <w:rPr>
          <w:rFonts w:ascii="Times New Roman" w:hAnsi="Times New Roman" w:cs="Times New Roman"/>
          <w:highlight w:val="white"/>
        </w:rPr>
        <w:t>)</w:t>
      </w:r>
    </w:p>
    <w:p w14:paraId="669B5462" w14:textId="77777777" w:rsidR="00F62734" w:rsidRPr="008957C9" w:rsidRDefault="00F62734" w:rsidP="00F62734">
      <w:pPr>
        <w:ind w:left="720" w:firstLine="0"/>
        <w:contextualSpacing/>
        <w:jc w:val="center"/>
        <w:rPr>
          <w:rFonts w:ascii="Times New Roman" w:hAnsi="Times New Roman" w:cs="Times New Roman"/>
          <w:highlight w:val="white"/>
        </w:rPr>
      </w:pPr>
    </w:p>
    <w:p w14:paraId="6B6707CD" w14:textId="5865406E" w:rsidR="00F62734" w:rsidRPr="008957C9" w:rsidRDefault="00F62734" w:rsidP="008522D2">
      <w:pPr>
        <w:pStyle w:val="Paragrafoelenco"/>
        <w:numPr>
          <w:ilvl w:val="0"/>
          <w:numId w:val="39"/>
        </w:numPr>
        <w:rPr>
          <w:rFonts w:ascii="Times New Roman" w:hAnsi="Times New Roman" w:cs="Times New Roman"/>
          <w:highlight w:val="white"/>
        </w:rPr>
      </w:pPr>
      <w:r w:rsidRPr="008957C9">
        <w:rPr>
          <w:rFonts w:ascii="Times New Roman" w:hAnsi="Times New Roman" w:cs="Times New Roman"/>
          <w:highlight w:val="white"/>
        </w:rPr>
        <w:t>Il Ministero delle Imprese e del Made in Italy promuove e sostiene la transizione digitale dell’industria mediante l’utilizzo di ambienti virtuali immersivi e interattivi utili alle imprese, in sinergia con i servizi abilitanti dell’intelligenza artificiale, allo sviluppo dell’e-commerce relativo a beni e servizi, nonché all’efficiente riorganizzazione dei processi produttivi, formativi e di marketing.</w:t>
      </w:r>
    </w:p>
    <w:p w14:paraId="6AA33C1B" w14:textId="463A545F" w:rsidR="00F62734" w:rsidRPr="008957C9" w:rsidRDefault="00F62734" w:rsidP="008522D2">
      <w:pPr>
        <w:numPr>
          <w:ilvl w:val="0"/>
          <w:numId w:val="39"/>
        </w:numPr>
        <w:ind w:left="714" w:hanging="357"/>
        <w:rPr>
          <w:rFonts w:ascii="Times New Roman" w:hAnsi="Times New Roman" w:cs="Times New Roman"/>
          <w:highlight w:val="white"/>
        </w:rPr>
      </w:pPr>
      <w:r w:rsidRPr="008957C9">
        <w:rPr>
          <w:rFonts w:ascii="Times New Roman" w:hAnsi="Times New Roman" w:cs="Times New Roman"/>
          <w:highlight w:val="white"/>
        </w:rPr>
        <w:t>Per le finalità di cui al comma 1 è concesso alle PMI, per l’anno 2024, un voucher per le spese di consulenza, fattibilità e progettazione di ambienti virtuali da inserire all’interno dello specifico ecosistema aziendale. Con decreto del Ministro dell</w:t>
      </w:r>
      <w:r w:rsidR="00155AB8">
        <w:rPr>
          <w:rFonts w:ascii="Times New Roman" w:hAnsi="Times New Roman" w:cs="Times New Roman"/>
          <w:highlight w:val="white"/>
        </w:rPr>
        <w:t>e imprese e del m</w:t>
      </w:r>
      <w:r w:rsidRPr="008957C9">
        <w:rPr>
          <w:rFonts w:ascii="Times New Roman" w:hAnsi="Times New Roman" w:cs="Times New Roman"/>
          <w:highlight w:val="white"/>
        </w:rPr>
        <w:t>ade in Italy, da emanarsi entro 60 giorni dall’entrata in vigore della legge, sono definiti il valore massimo del voucher, i presupposti, le condizioni e le modalità di richiesta e di utilizzo.</w:t>
      </w:r>
    </w:p>
    <w:p w14:paraId="764C617D" w14:textId="554F1662" w:rsidR="00F62734" w:rsidRPr="00155AB8" w:rsidRDefault="00F62734" w:rsidP="00155AB8">
      <w:pPr>
        <w:numPr>
          <w:ilvl w:val="0"/>
          <w:numId w:val="39"/>
        </w:numPr>
        <w:ind w:left="714" w:hanging="357"/>
        <w:rPr>
          <w:rFonts w:ascii="Times New Roman" w:hAnsi="Times New Roman" w:cs="Times New Roman"/>
          <w:highlight w:val="white"/>
        </w:rPr>
      </w:pPr>
      <w:r w:rsidRPr="008957C9">
        <w:rPr>
          <w:rFonts w:ascii="Times New Roman" w:hAnsi="Times New Roman" w:cs="Times New Roman"/>
          <w:highlight w:val="white"/>
        </w:rPr>
        <w:t>Agli oneri di cui al comma 2, quantificati in 5 milioni di euro</w:t>
      </w:r>
      <w:r w:rsidR="007C7B8B" w:rsidRPr="008957C9">
        <w:rPr>
          <w:rFonts w:ascii="Times New Roman" w:hAnsi="Times New Roman" w:cs="Times New Roman"/>
          <w:highlight w:val="white"/>
        </w:rPr>
        <w:t xml:space="preserve"> per il 2024</w:t>
      </w:r>
      <w:r w:rsidRPr="008957C9">
        <w:rPr>
          <w:rFonts w:ascii="Times New Roman" w:hAnsi="Times New Roman" w:cs="Times New Roman"/>
          <w:highlight w:val="white"/>
        </w:rPr>
        <w:t xml:space="preserve">, </w:t>
      </w:r>
      <w:r w:rsidRPr="00155AB8">
        <w:rPr>
          <w:rFonts w:ascii="Times New Roman" w:hAnsi="Times New Roman" w:cs="Times New Roman"/>
          <w:highlight w:val="white"/>
        </w:rPr>
        <w:t>si provvede mediante</w:t>
      </w:r>
      <w:r w:rsidR="00D94CCD" w:rsidRPr="00155AB8">
        <w:rPr>
          <w:rFonts w:ascii="Times New Roman" w:hAnsi="Times New Roman" w:cs="Times New Roman"/>
          <w:highlight w:val="white"/>
        </w:rPr>
        <w:t xml:space="preserve"> il Fondo di cui all’articolo </w:t>
      </w:r>
      <w:r w:rsidR="00D3136B" w:rsidRPr="00155AB8">
        <w:rPr>
          <w:rFonts w:ascii="Times New Roman" w:hAnsi="Times New Roman" w:cs="Times New Roman"/>
          <w:highlight w:val="white"/>
        </w:rPr>
        <w:t>51</w:t>
      </w:r>
      <w:r w:rsidR="008957C9" w:rsidRPr="00155AB8">
        <w:rPr>
          <w:rFonts w:ascii="Times New Roman" w:hAnsi="Times New Roman" w:cs="Times New Roman"/>
          <w:highlight w:val="white"/>
        </w:rPr>
        <w:t xml:space="preserve"> </w:t>
      </w:r>
      <w:r w:rsidR="00155AB8" w:rsidRPr="00155AB8">
        <w:rPr>
          <w:rFonts w:ascii="Times New Roman" w:hAnsi="Times New Roman" w:cs="Times New Roman"/>
          <w:highlight w:val="white"/>
        </w:rPr>
        <w:t>………….</w:t>
      </w:r>
      <w:r w:rsidR="00C152F3" w:rsidRPr="00155AB8">
        <w:rPr>
          <w:rFonts w:ascii="Times New Roman" w:hAnsi="Times New Roman" w:cs="Times New Roman"/>
          <w:highlight w:val="white"/>
        </w:rPr>
        <w:t>.</w:t>
      </w:r>
    </w:p>
    <w:p w14:paraId="6B44E547" w14:textId="77777777" w:rsidR="00F62734" w:rsidRPr="00155AB8" w:rsidRDefault="00F62734" w:rsidP="00155AB8">
      <w:pPr>
        <w:ind w:firstLine="0"/>
        <w:rPr>
          <w:rFonts w:ascii="Times New Roman" w:hAnsi="Times New Roman" w:cs="Times New Roman"/>
          <w:highlight w:val="white"/>
        </w:rPr>
      </w:pPr>
    </w:p>
    <w:p w14:paraId="6B261302" w14:textId="77777777" w:rsidR="00F62734" w:rsidRPr="008957C9" w:rsidRDefault="00F62734" w:rsidP="00127F99">
      <w:pPr>
        <w:pBdr>
          <w:top w:val="nil"/>
          <w:left w:val="nil"/>
          <w:bottom w:val="nil"/>
          <w:right w:val="nil"/>
          <w:between w:val="nil"/>
        </w:pBdr>
        <w:adjustRightInd w:val="0"/>
        <w:contextualSpacing/>
        <w:rPr>
          <w:rFonts w:ascii="Times New Roman" w:eastAsia="Times New Roman" w:hAnsi="Times New Roman" w:cs="Times New Roman"/>
          <w:sz w:val="24"/>
          <w:szCs w:val="24"/>
          <w:highlight w:val="white"/>
        </w:rPr>
      </w:pPr>
    </w:p>
    <w:p w14:paraId="5597890E" w14:textId="77777777" w:rsidR="0017584D" w:rsidRPr="008957C9" w:rsidRDefault="0017584D" w:rsidP="007D3344">
      <w:pPr>
        <w:pBdr>
          <w:top w:val="nil"/>
          <w:left w:val="nil"/>
          <w:bottom w:val="nil"/>
          <w:right w:val="nil"/>
          <w:between w:val="nil"/>
        </w:pBdr>
        <w:adjustRightInd w:val="0"/>
        <w:contextualSpacing/>
        <w:jc w:val="center"/>
        <w:rPr>
          <w:rFonts w:ascii="Times New Roman" w:eastAsia="Times New Roman" w:hAnsi="Times New Roman" w:cs="Times New Roman"/>
          <w:b/>
          <w:sz w:val="24"/>
          <w:szCs w:val="24"/>
          <w:highlight w:val="white"/>
        </w:rPr>
      </w:pPr>
    </w:p>
    <w:p w14:paraId="3171B408" w14:textId="77777777" w:rsidR="00445444" w:rsidRPr="005454DD" w:rsidRDefault="0017584D" w:rsidP="005454DD">
      <w:pPr>
        <w:keepNext/>
        <w:pBdr>
          <w:top w:val="nil"/>
          <w:left w:val="nil"/>
          <w:bottom w:val="nil"/>
          <w:right w:val="nil"/>
          <w:between w:val="nil"/>
        </w:pBdr>
        <w:adjustRightInd w:val="0"/>
        <w:contextualSpacing/>
        <w:jc w:val="center"/>
        <w:rPr>
          <w:rFonts w:ascii="Times New Roman" w:eastAsia="Times New Roman" w:hAnsi="Times New Roman" w:cs="Times New Roman"/>
          <w:b/>
          <w:color w:val="19191A"/>
          <w:sz w:val="28"/>
          <w:szCs w:val="28"/>
          <w:highlight w:val="white"/>
        </w:rPr>
      </w:pPr>
      <w:r w:rsidRPr="005454DD">
        <w:rPr>
          <w:rFonts w:ascii="Times New Roman" w:eastAsia="Times New Roman" w:hAnsi="Times New Roman" w:cs="Times New Roman"/>
          <w:b/>
          <w:color w:val="19191A"/>
          <w:sz w:val="28"/>
          <w:szCs w:val="28"/>
          <w:highlight w:val="white"/>
        </w:rPr>
        <w:t>CAPO II</w:t>
      </w:r>
      <w:r w:rsidR="00F339C0" w:rsidRPr="005454DD">
        <w:rPr>
          <w:rFonts w:ascii="Times New Roman" w:eastAsia="Times New Roman" w:hAnsi="Times New Roman" w:cs="Times New Roman"/>
          <w:b/>
          <w:sz w:val="28"/>
          <w:szCs w:val="28"/>
          <w:highlight w:val="white"/>
        </w:rPr>
        <w:t>I</w:t>
      </w:r>
    </w:p>
    <w:p w14:paraId="7214577E" w14:textId="77777777" w:rsidR="0017584D" w:rsidRPr="00155AB8" w:rsidRDefault="0017584D" w:rsidP="005454DD">
      <w:pPr>
        <w:keepNext/>
        <w:pBdr>
          <w:top w:val="nil"/>
          <w:left w:val="nil"/>
          <w:bottom w:val="nil"/>
          <w:right w:val="nil"/>
          <w:between w:val="nil"/>
        </w:pBdr>
        <w:adjustRightInd w:val="0"/>
        <w:contextualSpacing/>
        <w:jc w:val="center"/>
        <w:rPr>
          <w:rFonts w:ascii="Times New Roman" w:eastAsia="Times New Roman" w:hAnsi="Times New Roman" w:cs="Times New Roman"/>
          <w:b/>
          <w:color w:val="19191A"/>
          <w:sz w:val="24"/>
          <w:szCs w:val="24"/>
          <w:highlight w:val="white"/>
        </w:rPr>
      </w:pPr>
      <w:r w:rsidRPr="005454DD">
        <w:rPr>
          <w:rFonts w:ascii="Times New Roman" w:eastAsia="Times New Roman" w:hAnsi="Times New Roman" w:cs="Times New Roman"/>
          <w:b/>
          <w:color w:val="19191A"/>
          <w:sz w:val="28"/>
          <w:szCs w:val="28"/>
          <w:highlight w:val="white"/>
        </w:rPr>
        <w:t xml:space="preserve"> </w:t>
      </w:r>
      <w:r w:rsidRPr="00155AB8">
        <w:rPr>
          <w:rFonts w:ascii="Times New Roman" w:eastAsia="Times New Roman" w:hAnsi="Times New Roman" w:cs="Times New Roman"/>
          <w:b/>
          <w:color w:val="19191A"/>
          <w:sz w:val="24"/>
          <w:szCs w:val="24"/>
          <w:highlight w:val="white"/>
        </w:rPr>
        <w:t>LOTTA ALLA CONTRAFFAZIONE</w:t>
      </w:r>
    </w:p>
    <w:p w14:paraId="116D6CA5" w14:textId="77777777" w:rsidR="0020302F" w:rsidRDefault="0020302F" w:rsidP="005454DD">
      <w:pPr>
        <w:keepNext/>
        <w:pBdr>
          <w:top w:val="nil"/>
          <w:left w:val="nil"/>
          <w:bottom w:val="nil"/>
          <w:right w:val="nil"/>
          <w:between w:val="nil"/>
        </w:pBdr>
        <w:adjustRightInd w:val="0"/>
        <w:contextualSpacing/>
        <w:jc w:val="center"/>
        <w:rPr>
          <w:rFonts w:ascii="Times New Roman" w:eastAsia="Times New Roman" w:hAnsi="Times New Roman" w:cs="Times New Roman"/>
          <w:color w:val="000000"/>
        </w:rPr>
      </w:pPr>
    </w:p>
    <w:p w14:paraId="2DEDB0C3" w14:textId="0A2311FB" w:rsidR="0020302F" w:rsidRDefault="005B230A" w:rsidP="005454DD">
      <w:pPr>
        <w:pStyle w:val="Titolo1"/>
        <w:adjustRightInd w:val="0"/>
        <w:spacing w:before="0"/>
        <w:contextualSpacing/>
        <w:jc w:val="center"/>
        <w:rPr>
          <w:rFonts w:ascii="Times New Roman" w:eastAsia="Times New Roman" w:hAnsi="Times New Roman" w:cs="Times New Roman"/>
          <w:b/>
          <w:color w:val="000000"/>
          <w:sz w:val="22"/>
          <w:szCs w:val="22"/>
        </w:rPr>
      </w:pPr>
      <w:bookmarkStart w:id="38" w:name="_2iq8gzs" w:colFirst="0" w:colLast="0"/>
      <w:bookmarkEnd w:id="38"/>
      <w:r>
        <w:rPr>
          <w:rFonts w:ascii="Times New Roman" w:eastAsia="Times New Roman" w:hAnsi="Times New Roman" w:cs="Times New Roman"/>
          <w:b/>
          <w:color w:val="000000"/>
          <w:sz w:val="22"/>
          <w:szCs w:val="22"/>
        </w:rPr>
        <w:t xml:space="preserve">Art. </w:t>
      </w:r>
      <w:r w:rsidR="00D3136B">
        <w:rPr>
          <w:rFonts w:ascii="Times New Roman" w:eastAsia="Times New Roman" w:hAnsi="Times New Roman" w:cs="Times New Roman"/>
          <w:b/>
          <w:color w:val="000000"/>
          <w:sz w:val="22"/>
          <w:szCs w:val="22"/>
        </w:rPr>
        <w:t>4</w:t>
      </w:r>
      <w:r w:rsidR="00155AB8">
        <w:rPr>
          <w:rFonts w:ascii="Times New Roman" w:eastAsia="Times New Roman" w:hAnsi="Times New Roman" w:cs="Times New Roman"/>
          <w:b/>
          <w:color w:val="000000"/>
          <w:sz w:val="22"/>
          <w:szCs w:val="22"/>
        </w:rPr>
        <w:t>1</w:t>
      </w:r>
    </w:p>
    <w:p w14:paraId="0B4A06F0" w14:textId="77777777" w:rsidR="00580D3A" w:rsidRDefault="005B230A" w:rsidP="005454DD">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(Misure di riorganizzazione degli Uffici per favorire </w:t>
      </w:r>
    </w:p>
    <w:p w14:paraId="12A2F2DF" w14:textId="32ABFE5D"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la specializzazione dei magistrati in materia di lotta alla contraffazione)</w:t>
      </w:r>
    </w:p>
    <w:p w14:paraId="104C1A2C" w14:textId="77777777" w:rsidR="00445444" w:rsidRPr="00445444" w:rsidRDefault="00445444" w:rsidP="00445444"/>
    <w:p w14:paraId="5294D68F" w14:textId="57FA0667" w:rsidR="0020302F" w:rsidRPr="00CF2BAA" w:rsidRDefault="005B230A" w:rsidP="008522D2">
      <w:pPr>
        <w:pStyle w:val="Paragrafoelenco"/>
        <w:numPr>
          <w:ilvl w:val="3"/>
          <w:numId w:val="26"/>
        </w:numPr>
        <w:pBdr>
          <w:top w:val="nil"/>
          <w:left w:val="nil"/>
          <w:bottom w:val="nil"/>
          <w:right w:val="nil"/>
          <w:between w:val="nil"/>
        </w:pBdr>
        <w:adjustRightInd w:val="0"/>
        <w:ind w:left="714" w:hanging="357"/>
        <w:rPr>
          <w:rFonts w:ascii="Times New Roman" w:eastAsia="Times New Roman" w:hAnsi="Times New Roman" w:cs="Times New Roman"/>
          <w:color w:val="000000"/>
          <w:highlight w:val="white"/>
        </w:rPr>
      </w:pPr>
      <w:r w:rsidRPr="00167952">
        <w:rPr>
          <w:rFonts w:ascii="Times New Roman" w:eastAsia="Times New Roman" w:hAnsi="Times New Roman" w:cs="Times New Roman"/>
          <w:color w:val="000000"/>
          <w:highlight w:val="white"/>
        </w:rPr>
        <w:t xml:space="preserve">All’articolo 51, </w:t>
      </w:r>
      <w:r w:rsidRPr="00127F99">
        <w:rPr>
          <w:rFonts w:ascii="Times New Roman" w:eastAsia="Times New Roman" w:hAnsi="Times New Roman" w:cs="Times New Roman"/>
          <w:color w:val="000000"/>
          <w:highlight w:val="white"/>
        </w:rPr>
        <w:t>comma 3-bis</w:t>
      </w:r>
      <w:r w:rsidR="00155AB8">
        <w:rPr>
          <w:rFonts w:ascii="Times New Roman" w:eastAsia="Times New Roman" w:hAnsi="Times New Roman" w:cs="Times New Roman"/>
          <w:color w:val="000000"/>
          <w:highlight w:val="white"/>
        </w:rPr>
        <w:t xml:space="preserve"> del codice di procedura penale</w:t>
      </w:r>
      <w:r w:rsidRPr="00127F99">
        <w:rPr>
          <w:rFonts w:ascii="Times New Roman" w:eastAsia="Times New Roman" w:hAnsi="Times New Roman" w:cs="Times New Roman"/>
          <w:color w:val="000000"/>
          <w:highlight w:val="white"/>
        </w:rPr>
        <w:t>, dopo le parole «</w:t>
      </w:r>
      <w:r w:rsidRPr="00127F99">
        <w:rPr>
          <w:rFonts w:ascii="Times New Roman" w:eastAsia="Times New Roman" w:hAnsi="Times New Roman" w:cs="Times New Roman"/>
          <w:i/>
          <w:color w:val="000000"/>
          <w:highlight w:val="white"/>
        </w:rPr>
        <w:t>articoli 473 e 474</w:t>
      </w:r>
      <w:r w:rsidRPr="00127F99">
        <w:rPr>
          <w:rFonts w:ascii="Times New Roman" w:eastAsia="Times New Roman" w:hAnsi="Times New Roman" w:cs="Times New Roman"/>
          <w:color w:val="000000"/>
          <w:highlight w:val="white"/>
        </w:rPr>
        <w:t>», sono inserite le seguenti «</w:t>
      </w:r>
      <w:r w:rsidRPr="00127F99">
        <w:rPr>
          <w:rFonts w:ascii="Times New Roman" w:eastAsia="Times New Roman" w:hAnsi="Times New Roman" w:cs="Times New Roman"/>
          <w:i/>
          <w:color w:val="000000"/>
          <w:highlight w:val="white"/>
        </w:rPr>
        <w:t>517-quater,</w:t>
      </w:r>
      <w:r w:rsidRPr="00127F99">
        <w:rPr>
          <w:rFonts w:ascii="Times New Roman" w:eastAsia="Times New Roman" w:hAnsi="Times New Roman" w:cs="Times New Roman"/>
          <w:color w:val="000000"/>
          <w:highlight w:val="white"/>
        </w:rPr>
        <w:t>»</w:t>
      </w:r>
      <w:r w:rsidR="001B244E" w:rsidRPr="00127F99">
        <w:rPr>
          <w:rFonts w:ascii="Times New Roman" w:eastAsia="Times New Roman" w:hAnsi="Times New Roman" w:cs="Times New Roman"/>
          <w:color w:val="000000"/>
        </w:rPr>
        <w:t xml:space="preserve">. </w:t>
      </w:r>
    </w:p>
    <w:p w14:paraId="2F9B6C6A" w14:textId="77777777" w:rsidR="00CF2BAA" w:rsidRPr="00CF2BAA" w:rsidRDefault="00CF2BAA" w:rsidP="00CF2BAA">
      <w:pPr>
        <w:pBdr>
          <w:top w:val="nil"/>
          <w:left w:val="nil"/>
          <w:bottom w:val="nil"/>
          <w:right w:val="nil"/>
          <w:between w:val="nil"/>
        </w:pBdr>
        <w:adjustRightInd w:val="0"/>
        <w:ind w:left="357" w:firstLine="0"/>
        <w:rPr>
          <w:rFonts w:ascii="Times New Roman" w:eastAsia="Times New Roman" w:hAnsi="Times New Roman" w:cs="Times New Roman"/>
          <w:color w:val="000000"/>
          <w:highlight w:val="white"/>
        </w:rPr>
      </w:pPr>
    </w:p>
    <w:p w14:paraId="32F81E37" w14:textId="77777777" w:rsidR="007D3344" w:rsidRPr="00CF2BAA" w:rsidRDefault="007D3344" w:rsidP="00CF2BAA">
      <w:pPr>
        <w:pBdr>
          <w:top w:val="nil"/>
          <w:left w:val="nil"/>
          <w:bottom w:val="nil"/>
          <w:right w:val="nil"/>
          <w:between w:val="nil"/>
        </w:pBdr>
        <w:adjustRightInd w:val="0"/>
        <w:rPr>
          <w:rFonts w:ascii="Times New Roman" w:eastAsia="Times New Roman" w:hAnsi="Times New Roman" w:cs="Times New Roman"/>
          <w:color w:val="000000"/>
          <w:highlight w:val="white"/>
        </w:rPr>
      </w:pPr>
    </w:p>
    <w:p w14:paraId="73ABFDE4" w14:textId="54A1D685" w:rsidR="0020302F" w:rsidRPr="00E40EC5"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39" w:name="_xvir7l" w:colFirst="0" w:colLast="0"/>
      <w:bookmarkEnd w:id="39"/>
      <w:r w:rsidRPr="00E40EC5">
        <w:rPr>
          <w:rFonts w:ascii="Times New Roman" w:eastAsia="Times New Roman" w:hAnsi="Times New Roman" w:cs="Times New Roman"/>
          <w:b/>
          <w:color w:val="000000"/>
          <w:sz w:val="22"/>
          <w:szCs w:val="22"/>
        </w:rPr>
        <w:t xml:space="preserve">Art. </w:t>
      </w:r>
      <w:r w:rsidR="00155AB8">
        <w:rPr>
          <w:rFonts w:ascii="Times New Roman" w:eastAsia="Times New Roman" w:hAnsi="Times New Roman" w:cs="Times New Roman"/>
          <w:b/>
          <w:color w:val="000000"/>
          <w:sz w:val="22"/>
          <w:szCs w:val="22"/>
        </w:rPr>
        <w:t>42</w:t>
      </w:r>
    </w:p>
    <w:p w14:paraId="283812D5" w14:textId="4588E7BD" w:rsidR="00127F99"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sidRPr="00E40EC5">
        <w:rPr>
          <w:rFonts w:ascii="Times New Roman" w:eastAsia="Times New Roman" w:hAnsi="Times New Roman" w:cs="Times New Roman"/>
          <w:b/>
          <w:color w:val="000000"/>
          <w:sz w:val="22"/>
          <w:szCs w:val="22"/>
        </w:rPr>
        <w:t>(Misure per la formazione specialistica)</w:t>
      </w:r>
    </w:p>
    <w:p w14:paraId="302F1F85" w14:textId="77777777" w:rsidR="002E427E" w:rsidRPr="002E427E" w:rsidRDefault="002E427E" w:rsidP="002E427E"/>
    <w:p w14:paraId="265DF462" w14:textId="77777777" w:rsidR="00CF2BAA" w:rsidRPr="008957C9" w:rsidRDefault="00CF2BAA" w:rsidP="008522D2">
      <w:pPr>
        <w:pStyle w:val="Paragrafoelenco"/>
        <w:numPr>
          <w:ilvl w:val="0"/>
          <w:numId w:val="37"/>
        </w:numPr>
        <w:rPr>
          <w:rFonts w:ascii="Times New Roman" w:hAnsi="Times New Roman" w:cs="Times New Roman"/>
          <w:bCs/>
        </w:rPr>
      </w:pPr>
      <w:r w:rsidRPr="008957C9">
        <w:rPr>
          <w:rFonts w:ascii="Times New Roman" w:hAnsi="Times New Roman" w:cs="Times New Roman"/>
          <w:bCs/>
        </w:rPr>
        <w:t xml:space="preserve">Il Ministro delle imprese e del </w:t>
      </w:r>
      <w:r w:rsidRPr="008957C9">
        <w:rPr>
          <w:rFonts w:ascii="Times New Roman" w:hAnsi="Times New Roman" w:cs="Times New Roman"/>
          <w:bCs/>
          <w:i/>
        </w:rPr>
        <w:t>made in Italy</w:t>
      </w:r>
      <w:r w:rsidRPr="008957C9">
        <w:rPr>
          <w:rFonts w:ascii="Times New Roman" w:hAnsi="Times New Roman" w:cs="Times New Roman"/>
          <w:bCs/>
        </w:rPr>
        <w:t>, nell’ambito delle materie di competenza, può segnalare al Ministro della giustizia, entro il 31 agosto di ogni anno, specifiche aree tematiche, inerenti il contrasto, in sede civile e penale, alla contraffazione di titoli di proprietà industriale, nelle quali ritiene opportuna una formazione specializzata degli operatori del diritto, ai fini dell’eventuale inserimento nelle linee programmatiche di cui all’articolo 5, comma 2, del decreto legislativo 30 gennaio 2006, n. 26.</w:t>
      </w:r>
    </w:p>
    <w:p w14:paraId="3AE60BC2" w14:textId="77777777" w:rsidR="00CF2BAA" w:rsidRPr="00CF2BAA" w:rsidRDefault="00CF2BAA" w:rsidP="00CF2BAA"/>
    <w:p w14:paraId="0A374ABA" w14:textId="77777777" w:rsidR="00445444" w:rsidRPr="00445444" w:rsidRDefault="00445444" w:rsidP="00445444"/>
    <w:p w14:paraId="0B054668" w14:textId="77777777" w:rsidR="0020302F" w:rsidRDefault="005B230A" w:rsidP="00127F99">
      <w:pPr>
        <w:pStyle w:val="Titolo1"/>
        <w:tabs>
          <w:tab w:val="left" w:pos="6355"/>
        </w:tabs>
        <w:adjustRightInd w:val="0"/>
        <w:spacing w:before="0"/>
        <w:contextualSpacing/>
        <w:rPr>
          <w:b/>
          <w:sz w:val="22"/>
          <w:szCs w:val="22"/>
        </w:rPr>
      </w:pPr>
      <w:r>
        <w:rPr>
          <w:b/>
          <w:sz w:val="22"/>
          <w:szCs w:val="22"/>
        </w:rPr>
        <w:tab/>
      </w:r>
    </w:p>
    <w:p w14:paraId="646ABB87" w14:textId="5A717CD9"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40" w:name="_3hv69ve" w:colFirst="0" w:colLast="0"/>
      <w:bookmarkEnd w:id="40"/>
      <w:r>
        <w:rPr>
          <w:rFonts w:ascii="Times New Roman" w:eastAsia="Times New Roman" w:hAnsi="Times New Roman" w:cs="Times New Roman"/>
          <w:b/>
          <w:color w:val="000000"/>
          <w:sz w:val="22"/>
          <w:szCs w:val="22"/>
        </w:rPr>
        <w:t>A</w:t>
      </w:r>
      <w:r w:rsidR="001B244E">
        <w:rPr>
          <w:rFonts w:ascii="Times New Roman" w:eastAsia="Times New Roman" w:hAnsi="Times New Roman" w:cs="Times New Roman"/>
          <w:b/>
          <w:color w:val="000000"/>
          <w:sz w:val="22"/>
          <w:szCs w:val="22"/>
        </w:rPr>
        <w:t>rt.</w:t>
      </w:r>
      <w:r>
        <w:rPr>
          <w:rFonts w:ascii="Times New Roman" w:eastAsia="Times New Roman" w:hAnsi="Times New Roman" w:cs="Times New Roman"/>
          <w:b/>
          <w:color w:val="000000"/>
          <w:sz w:val="22"/>
          <w:szCs w:val="22"/>
        </w:rPr>
        <w:t xml:space="preserve"> </w:t>
      </w:r>
      <w:r w:rsidR="00155AB8">
        <w:rPr>
          <w:rFonts w:ascii="Times New Roman" w:eastAsia="Times New Roman" w:hAnsi="Times New Roman" w:cs="Times New Roman"/>
          <w:b/>
          <w:color w:val="000000"/>
          <w:sz w:val="22"/>
          <w:szCs w:val="22"/>
        </w:rPr>
        <w:t>43</w:t>
      </w:r>
    </w:p>
    <w:p w14:paraId="6DA90946" w14:textId="77777777"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(Modifiche al sistema delle sanzioni in materia di contraffazione)</w:t>
      </w:r>
    </w:p>
    <w:p w14:paraId="08D5BD77" w14:textId="77777777" w:rsidR="00445444" w:rsidRPr="00445444" w:rsidRDefault="00445444" w:rsidP="00445444"/>
    <w:p w14:paraId="0AD23B9A" w14:textId="69B9FC5D" w:rsidR="0020302F" w:rsidRDefault="005B230A" w:rsidP="00127F99">
      <w:pPr>
        <w:adjustRightInd w:val="0"/>
        <w:contextualSpacing/>
        <w:rPr>
          <w:rFonts w:ascii="Times New Roman" w:eastAsia="Times New Roman" w:hAnsi="Times New Roman" w:cs="Times New Roman"/>
        </w:rPr>
      </w:pPr>
      <w:r>
        <w:rPr>
          <w:rFonts w:ascii="Times New Roman" w:eastAsia="Times New Roman" w:hAnsi="Times New Roman" w:cs="Times New Roman"/>
        </w:rPr>
        <w:t>1. Nell’ottica di rafforzare l’efficacia deterrente delle sanzioni pecuniarie a carico degli acquirenti di merci contraffatte e garantire un maggior coinvolgimento degli enti locali nella lotta alla contraffazione sul territorio comunale, all’art</w:t>
      </w:r>
      <w:r w:rsidR="003B1E4C">
        <w:rPr>
          <w:rFonts w:ascii="Times New Roman" w:eastAsia="Times New Roman" w:hAnsi="Times New Roman" w:cs="Times New Roman"/>
        </w:rPr>
        <w:t xml:space="preserve">icolo </w:t>
      </w:r>
      <w:r>
        <w:rPr>
          <w:rFonts w:ascii="Times New Roman" w:eastAsia="Times New Roman" w:hAnsi="Times New Roman" w:cs="Times New Roman"/>
        </w:rPr>
        <w:t>1 del decreto</w:t>
      </w:r>
      <w:r w:rsidR="00C92B51">
        <w:rPr>
          <w:rFonts w:ascii="Times New Roman" w:eastAsia="Times New Roman" w:hAnsi="Times New Roman" w:cs="Times New Roman"/>
        </w:rPr>
        <w:t>-</w:t>
      </w:r>
      <w:r>
        <w:rPr>
          <w:rFonts w:ascii="Times New Roman" w:eastAsia="Times New Roman" w:hAnsi="Times New Roman" w:cs="Times New Roman"/>
        </w:rPr>
        <w:t>legge 14 marzo 2005 n. 35, convertito con legge del 14 maggio 2005, n. 80, sono apportate le seguenti modifiche:</w:t>
      </w:r>
    </w:p>
    <w:p w14:paraId="3E452D5B" w14:textId="1DAF0756" w:rsidR="0020302F" w:rsidRPr="005454DD" w:rsidRDefault="005B230A" w:rsidP="008522D2">
      <w:pPr>
        <w:pStyle w:val="Paragrafoelenco"/>
        <w:numPr>
          <w:ilvl w:val="1"/>
          <w:numId w:val="35"/>
        </w:numPr>
        <w:adjustRightInd w:val="0"/>
        <w:ind w:left="567" w:hanging="142"/>
        <w:rPr>
          <w:rFonts w:ascii="Times New Roman" w:eastAsia="Times New Roman" w:hAnsi="Times New Roman" w:cs="Times New Roman"/>
        </w:rPr>
      </w:pPr>
      <w:r w:rsidRPr="005454DD">
        <w:rPr>
          <w:rFonts w:ascii="Times New Roman" w:eastAsia="Times New Roman" w:hAnsi="Times New Roman" w:cs="Times New Roman"/>
        </w:rPr>
        <w:t xml:space="preserve">ai commi 7 e 7-bis la parola </w:t>
      </w:r>
      <w:r w:rsidR="003B1E4C" w:rsidRPr="005454DD">
        <w:rPr>
          <w:rFonts w:ascii="Times New Roman" w:eastAsia="Times New Roman" w:hAnsi="Times New Roman" w:cs="Times New Roman"/>
          <w:color w:val="000000"/>
          <w:highlight w:val="white"/>
        </w:rPr>
        <w:t>«</w:t>
      </w:r>
      <w:r w:rsidRPr="005454DD">
        <w:rPr>
          <w:rFonts w:ascii="Times New Roman" w:eastAsia="Times New Roman" w:hAnsi="Times New Roman" w:cs="Times New Roman"/>
          <w:i/>
          <w:iCs/>
        </w:rPr>
        <w:t>100</w:t>
      </w:r>
      <w:r w:rsidR="003B1E4C" w:rsidRPr="005454DD">
        <w:rPr>
          <w:rFonts w:ascii="Times New Roman" w:eastAsia="Times New Roman" w:hAnsi="Times New Roman" w:cs="Times New Roman"/>
          <w:color w:val="000000"/>
          <w:highlight w:val="white"/>
        </w:rPr>
        <w:t>»</w:t>
      </w:r>
      <w:r w:rsidRPr="005454DD">
        <w:rPr>
          <w:rFonts w:ascii="Times New Roman" w:eastAsia="Times New Roman" w:hAnsi="Times New Roman" w:cs="Times New Roman"/>
        </w:rPr>
        <w:t xml:space="preserve"> è sostituita con la seguente: </w:t>
      </w:r>
      <w:r w:rsidR="003B1E4C" w:rsidRPr="005454DD">
        <w:rPr>
          <w:rFonts w:ascii="Times New Roman" w:eastAsia="Times New Roman" w:hAnsi="Times New Roman" w:cs="Times New Roman"/>
          <w:color w:val="000000"/>
          <w:highlight w:val="white"/>
        </w:rPr>
        <w:t>«</w:t>
      </w:r>
      <w:r w:rsidRPr="004F33C3">
        <w:rPr>
          <w:rFonts w:ascii="Times New Roman" w:eastAsia="Times New Roman" w:hAnsi="Times New Roman" w:cs="Times New Roman"/>
          <w:i/>
          <w:iCs/>
        </w:rPr>
        <w:t>300</w:t>
      </w:r>
      <w:r w:rsidR="003B1E4C" w:rsidRPr="005454DD">
        <w:rPr>
          <w:rFonts w:ascii="Times New Roman" w:eastAsia="Times New Roman" w:hAnsi="Times New Roman" w:cs="Times New Roman"/>
          <w:color w:val="000000"/>
          <w:highlight w:val="white"/>
        </w:rPr>
        <w:t>»</w:t>
      </w:r>
      <w:r w:rsidRPr="005454DD">
        <w:rPr>
          <w:rFonts w:ascii="Times New Roman" w:eastAsia="Times New Roman" w:hAnsi="Times New Roman" w:cs="Times New Roman"/>
        </w:rPr>
        <w:t>;</w:t>
      </w:r>
    </w:p>
    <w:p w14:paraId="7EE9CE8D" w14:textId="2926E830" w:rsidR="0020302F" w:rsidRPr="00065AEE" w:rsidRDefault="005B230A" w:rsidP="008522D2">
      <w:pPr>
        <w:pStyle w:val="Paragrafoelenco"/>
        <w:numPr>
          <w:ilvl w:val="1"/>
          <w:numId w:val="35"/>
        </w:numPr>
        <w:adjustRightInd w:val="0"/>
        <w:ind w:left="709" w:hanging="284"/>
        <w:rPr>
          <w:rFonts w:ascii="Times New Roman" w:eastAsia="Times New Roman" w:hAnsi="Times New Roman" w:cs="Times New Roman"/>
        </w:rPr>
      </w:pPr>
      <w:r w:rsidRPr="00065AEE">
        <w:rPr>
          <w:rFonts w:ascii="Times New Roman" w:eastAsia="Times New Roman" w:hAnsi="Times New Roman" w:cs="Times New Roman"/>
        </w:rPr>
        <w:t xml:space="preserve">al comma 8, dopo le parole: </w:t>
      </w:r>
      <w:r w:rsidR="003B1E4C" w:rsidRPr="00065AEE">
        <w:rPr>
          <w:rFonts w:ascii="Times New Roman" w:eastAsia="Times New Roman" w:hAnsi="Times New Roman" w:cs="Times New Roman"/>
          <w:color w:val="000000"/>
        </w:rPr>
        <w:t>«</w:t>
      </w:r>
      <w:r w:rsidRPr="00065AEE">
        <w:rPr>
          <w:rFonts w:ascii="Times New Roman" w:eastAsia="Times New Roman" w:hAnsi="Times New Roman" w:cs="Times New Roman"/>
          <w:i/>
          <w:iCs/>
        </w:rPr>
        <w:t>le somme sono</w:t>
      </w:r>
      <w:r w:rsidR="00CF2BAA" w:rsidRPr="00065AEE">
        <w:rPr>
          <w:rFonts w:ascii="Times New Roman" w:eastAsia="Times New Roman" w:hAnsi="Times New Roman" w:cs="Times New Roman"/>
          <w:color w:val="000000"/>
        </w:rPr>
        <w:t>»</w:t>
      </w:r>
      <w:r w:rsidRPr="00065AEE">
        <w:rPr>
          <w:rFonts w:ascii="Times New Roman" w:eastAsia="Times New Roman" w:hAnsi="Times New Roman" w:cs="Times New Roman"/>
        </w:rPr>
        <w:t xml:space="preserve"> sono inserite le segue</w:t>
      </w:r>
      <w:r w:rsidR="00445444" w:rsidRPr="00065AEE">
        <w:rPr>
          <w:rFonts w:ascii="Times New Roman" w:eastAsia="Times New Roman" w:hAnsi="Times New Roman" w:cs="Times New Roman"/>
        </w:rPr>
        <w:t xml:space="preserve">nti </w:t>
      </w:r>
      <w:r w:rsidR="00CF2BAA" w:rsidRPr="00065AEE">
        <w:rPr>
          <w:rFonts w:ascii="Times New Roman" w:eastAsia="Times New Roman" w:hAnsi="Times New Roman" w:cs="Times New Roman"/>
          <w:color w:val="000000"/>
        </w:rPr>
        <w:t>«</w:t>
      </w:r>
      <w:r w:rsidR="00445444" w:rsidRPr="00065AEE">
        <w:rPr>
          <w:rFonts w:ascii="Times New Roman" w:eastAsia="Times New Roman" w:hAnsi="Times New Roman" w:cs="Times New Roman"/>
          <w:i/>
          <w:iCs/>
        </w:rPr>
        <w:t>interamente versat</w:t>
      </w:r>
      <w:r w:rsidR="005454DD" w:rsidRPr="00065AEE">
        <w:rPr>
          <w:rFonts w:ascii="Times New Roman" w:eastAsia="Times New Roman" w:hAnsi="Times New Roman" w:cs="Times New Roman"/>
          <w:i/>
          <w:iCs/>
        </w:rPr>
        <w:t xml:space="preserve">e </w:t>
      </w:r>
      <w:r w:rsidR="00445444" w:rsidRPr="00065AEE">
        <w:rPr>
          <w:rFonts w:ascii="Times New Roman" w:eastAsia="Times New Roman" w:hAnsi="Times New Roman" w:cs="Times New Roman"/>
          <w:i/>
          <w:iCs/>
        </w:rPr>
        <w:t>all’</w:t>
      </w:r>
      <w:r w:rsidRPr="00065AEE">
        <w:rPr>
          <w:rFonts w:ascii="Times New Roman" w:eastAsia="Times New Roman" w:hAnsi="Times New Roman" w:cs="Times New Roman"/>
          <w:i/>
          <w:iCs/>
        </w:rPr>
        <w:t>ente locale competente</w:t>
      </w:r>
      <w:r w:rsidR="003B1E4C" w:rsidRPr="00065AEE">
        <w:rPr>
          <w:rFonts w:ascii="Times New Roman" w:eastAsia="Times New Roman" w:hAnsi="Times New Roman" w:cs="Times New Roman"/>
          <w:color w:val="000000"/>
        </w:rPr>
        <w:t>»</w:t>
      </w:r>
      <w:r w:rsidR="004F33C3">
        <w:rPr>
          <w:rFonts w:ascii="Times New Roman" w:eastAsia="Times New Roman" w:hAnsi="Times New Roman" w:cs="Times New Roman"/>
          <w:color w:val="000000"/>
        </w:rPr>
        <w:t>,</w:t>
      </w:r>
      <w:r w:rsidRPr="00065AEE">
        <w:rPr>
          <w:rFonts w:ascii="Times New Roman" w:eastAsia="Times New Roman" w:hAnsi="Times New Roman" w:cs="Times New Roman"/>
        </w:rPr>
        <w:t xml:space="preserve"> e le parole </w:t>
      </w:r>
      <w:r w:rsidR="003B1E4C" w:rsidRPr="00065AEE">
        <w:rPr>
          <w:rFonts w:ascii="Times New Roman" w:eastAsia="Times New Roman" w:hAnsi="Times New Roman" w:cs="Times New Roman"/>
          <w:color w:val="000000"/>
        </w:rPr>
        <w:t>«</w:t>
      </w:r>
      <w:r w:rsidRPr="00065AEE">
        <w:rPr>
          <w:rFonts w:ascii="Times New Roman" w:eastAsia="Times New Roman" w:hAnsi="Times New Roman" w:cs="Times New Roman"/>
          <w:i/>
          <w:iCs/>
        </w:rPr>
        <w:t>per il 50 percento all</w:t>
      </w:r>
      <w:r w:rsidR="003B1E4C" w:rsidRPr="00065AEE">
        <w:rPr>
          <w:rFonts w:ascii="Times New Roman" w:eastAsia="Times New Roman" w:hAnsi="Times New Roman" w:cs="Times New Roman"/>
          <w:i/>
          <w:iCs/>
        </w:rPr>
        <w:t>’</w:t>
      </w:r>
      <w:r w:rsidRPr="00065AEE">
        <w:rPr>
          <w:rFonts w:ascii="Times New Roman" w:eastAsia="Times New Roman" w:hAnsi="Times New Roman" w:cs="Times New Roman"/>
          <w:i/>
          <w:iCs/>
        </w:rPr>
        <w:t>ente locale competente e per il restante 50 percento allo Stato, secondo le modalità di cui al primo periodo</w:t>
      </w:r>
      <w:r w:rsidR="003B1E4C" w:rsidRPr="00065AEE">
        <w:rPr>
          <w:rFonts w:ascii="Times New Roman" w:eastAsia="Times New Roman" w:hAnsi="Times New Roman" w:cs="Times New Roman"/>
          <w:color w:val="000000"/>
        </w:rPr>
        <w:t>»</w:t>
      </w:r>
      <w:r w:rsidRPr="00065AEE">
        <w:rPr>
          <w:rFonts w:ascii="Times New Roman" w:eastAsia="Times New Roman" w:hAnsi="Times New Roman" w:cs="Times New Roman"/>
        </w:rPr>
        <w:t xml:space="preserve"> sono soppresse.</w:t>
      </w:r>
    </w:p>
    <w:p w14:paraId="6AA5F6E6" w14:textId="6E71F83F" w:rsidR="004E3B6E" w:rsidRDefault="004E3B6E" w:rsidP="00127F99">
      <w:pPr>
        <w:adjustRightInd w:val="0"/>
        <w:contextualSpacing/>
        <w:rPr>
          <w:rFonts w:ascii="Times New Roman" w:eastAsia="Times New Roman" w:hAnsi="Times New Roman" w:cs="Times New Roman"/>
        </w:rPr>
      </w:pPr>
      <w:r w:rsidRPr="00065AEE">
        <w:rPr>
          <w:rFonts w:ascii="Times New Roman" w:eastAsia="Times New Roman" w:hAnsi="Times New Roman" w:cs="Times New Roman"/>
        </w:rPr>
        <w:t xml:space="preserve">2. </w:t>
      </w:r>
      <w:r w:rsidRPr="00155AB8">
        <w:rPr>
          <w:rFonts w:ascii="Times New Roman" w:eastAsia="Times New Roman" w:hAnsi="Times New Roman" w:cs="Times New Roman"/>
          <w:bCs/>
        </w:rPr>
        <w:t>Agli oneri di cui al</w:t>
      </w:r>
      <w:r w:rsidR="00155AB8" w:rsidRPr="00155AB8">
        <w:rPr>
          <w:rFonts w:ascii="Times New Roman" w:eastAsia="Times New Roman" w:hAnsi="Times New Roman" w:cs="Times New Roman"/>
          <w:bCs/>
        </w:rPr>
        <w:t>la lett b</w:t>
      </w:r>
      <w:r w:rsidRPr="00155AB8">
        <w:rPr>
          <w:rFonts w:ascii="Times New Roman" w:eastAsia="Times New Roman" w:hAnsi="Times New Roman" w:cs="Times New Roman"/>
          <w:bCs/>
        </w:rPr>
        <w:t xml:space="preserve">) quantificati in </w:t>
      </w:r>
      <w:r w:rsidR="003F03A5" w:rsidRPr="00155AB8">
        <w:rPr>
          <w:rFonts w:ascii="Times New Roman" w:eastAsia="Times New Roman" w:hAnsi="Times New Roman" w:cs="Times New Roman"/>
          <w:bCs/>
        </w:rPr>
        <w:t>130.100,00 euro</w:t>
      </w:r>
      <w:r w:rsidRPr="00155AB8">
        <w:rPr>
          <w:rFonts w:ascii="Times New Roman" w:eastAsia="Times New Roman" w:hAnsi="Times New Roman" w:cs="Times New Roman"/>
          <w:bCs/>
        </w:rPr>
        <w:t xml:space="preserve"> si provvede</w:t>
      </w:r>
      <w:r w:rsidR="00081BFC" w:rsidRPr="00155AB8">
        <w:rPr>
          <w:rFonts w:ascii="Times New Roman" w:eastAsia="Times New Roman" w:hAnsi="Times New Roman" w:cs="Times New Roman"/>
          <w:bCs/>
        </w:rPr>
        <w:t>, a decorrere dal 2024,</w:t>
      </w:r>
      <w:r w:rsidRPr="00155AB8">
        <w:rPr>
          <w:rFonts w:ascii="Times New Roman" w:eastAsia="Times New Roman" w:hAnsi="Times New Roman" w:cs="Times New Roman"/>
          <w:bCs/>
        </w:rPr>
        <w:t xml:space="preserve"> </w:t>
      </w:r>
      <w:r w:rsidR="00065AEE" w:rsidRPr="00155AB8">
        <w:rPr>
          <w:rFonts w:ascii="Times New Roman" w:eastAsia="Times New Roman" w:hAnsi="Times New Roman" w:cs="Times New Roman"/>
          <w:bCs/>
        </w:rPr>
        <w:t xml:space="preserve">con le risorse a valere sul Fondo di cui all’articolo </w:t>
      </w:r>
      <w:r w:rsidR="00D3136B" w:rsidRPr="00155AB8">
        <w:rPr>
          <w:rFonts w:ascii="Times New Roman" w:eastAsia="Times New Roman" w:hAnsi="Times New Roman" w:cs="Times New Roman"/>
          <w:bCs/>
        </w:rPr>
        <w:t>51</w:t>
      </w:r>
      <w:r w:rsidR="00155AB8" w:rsidRPr="00155AB8">
        <w:rPr>
          <w:rFonts w:ascii="Times New Roman" w:eastAsia="Times New Roman" w:hAnsi="Times New Roman" w:cs="Times New Roman"/>
          <w:bCs/>
        </w:rPr>
        <w:t>….</w:t>
      </w:r>
      <w:r w:rsidR="00065AEE" w:rsidRPr="00155AB8">
        <w:rPr>
          <w:rFonts w:ascii="Times New Roman" w:eastAsia="Times New Roman" w:hAnsi="Times New Roman" w:cs="Times New Roman"/>
          <w:bCs/>
        </w:rPr>
        <w:t>.</w:t>
      </w:r>
    </w:p>
    <w:p w14:paraId="7BFDC32C" w14:textId="77777777" w:rsidR="0020302F" w:rsidRDefault="0020302F" w:rsidP="00127F99">
      <w:pPr>
        <w:widowControl w:val="0"/>
        <w:pBdr>
          <w:top w:val="nil"/>
          <w:left w:val="nil"/>
          <w:bottom w:val="nil"/>
          <w:right w:val="nil"/>
          <w:between w:val="nil"/>
        </w:pBdr>
        <w:adjustRightInd w:val="0"/>
        <w:contextualSpacing/>
        <w:rPr>
          <w:rFonts w:ascii="Times New Roman" w:eastAsia="Times New Roman" w:hAnsi="Times New Roman" w:cs="Times New Roman"/>
          <w:color w:val="000000"/>
          <w:highlight w:val="white"/>
        </w:rPr>
      </w:pPr>
    </w:p>
    <w:p w14:paraId="51356538" w14:textId="0D222B98"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highlight w:val="white"/>
        </w:rPr>
      </w:pPr>
      <w:bookmarkStart w:id="41" w:name="_1x0gk37" w:colFirst="0" w:colLast="0"/>
      <w:bookmarkEnd w:id="41"/>
      <w:r>
        <w:rPr>
          <w:rFonts w:ascii="Times New Roman" w:eastAsia="Times New Roman" w:hAnsi="Times New Roman" w:cs="Times New Roman"/>
          <w:b/>
          <w:color w:val="000000"/>
          <w:sz w:val="22"/>
          <w:szCs w:val="22"/>
          <w:highlight w:val="white"/>
        </w:rPr>
        <w:t>A</w:t>
      </w:r>
      <w:r w:rsidR="001B244E">
        <w:rPr>
          <w:rFonts w:ascii="Times New Roman" w:eastAsia="Times New Roman" w:hAnsi="Times New Roman" w:cs="Times New Roman"/>
          <w:b/>
          <w:color w:val="000000"/>
          <w:sz w:val="22"/>
          <w:szCs w:val="22"/>
          <w:highlight w:val="white"/>
        </w:rPr>
        <w:t>rt.</w:t>
      </w:r>
      <w:r>
        <w:rPr>
          <w:rFonts w:ascii="Times New Roman" w:eastAsia="Times New Roman" w:hAnsi="Times New Roman" w:cs="Times New Roman"/>
          <w:b/>
          <w:color w:val="000000"/>
          <w:sz w:val="22"/>
          <w:szCs w:val="22"/>
          <w:highlight w:val="white"/>
        </w:rPr>
        <w:t xml:space="preserve"> </w:t>
      </w:r>
      <w:r w:rsidR="00155AB8">
        <w:rPr>
          <w:rFonts w:ascii="Times New Roman" w:eastAsia="Times New Roman" w:hAnsi="Times New Roman" w:cs="Times New Roman"/>
          <w:b/>
          <w:color w:val="000000"/>
          <w:sz w:val="22"/>
          <w:szCs w:val="22"/>
          <w:highlight w:val="white"/>
        </w:rPr>
        <w:t>44</w:t>
      </w:r>
    </w:p>
    <w:p w14:paraId="08790777" w14:textId="77777777"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(Modifiche all’articolo 517 del codice penale)</w:t>
      </w:r>
    </w:p>
    <w:p w14:paraId="262005D9" w14:textId="77777777" w:rsidR="00445444" w:rsidRPr="00445444" w:rsidRDefault="00445444" w:rsidP="00445444">
      <w:pPr>
        <w:rPr>
          <w:highlight w:val="white"/>
        </w:rPr>
      </w:pPr>
    </w:p>
    <w:p w14:paraId="358D105A" w14:textId="77777777" w:rsidR="0020302F" w:rsidRPr="00445444" w:rsidRDefault="005B230A" w:rsidP="008522D2">
      <w:pPr>
        <w:pStyle w:val="Paragrafoelenco"/>
        <w:numPr>
          <w:ilvl w:val="6"/>
          <w:numId w:val="37"/>
        </w:numPr>
        <w:pBdr>
          <w:top w:val="nil"/>
          <w:left w:val="nil"/>
          <w:bottom w:val="nil"/>
          <w:right w:val="nil"/>
          <w:between w:val="nil"/>
        </w:pBdr>
        <w:adjustRightInd w:val="0"/>
        <w:ind w:left="567" w:hanging="283"/>
        <w:rPr>
          <w:rFonts w:ascii="Times New Roman" w:eastAsia="Times New Roman" w:hAnsi="Times New Roman" w:cs="Times New Roman"/>
          <w:color w:val="000000"/>
          <w:highlight w:val="white"/>
        </w:rPr>
      </w:pPr>
      <w:r w:rsidRPr="00445444">
        <w:rPr>
          <w:rFonts w:ascii="Times New Roman" w:eastAsia="Times New Roman" w:hAnsi="Times New Roman" w:cs="Times New Roman"/>
          <w:color w:val="000000"/>
          <w:highlight w:val="white"/>
        </w:rPr>
        <w:t>All’articolo 517 del codice penale, dopo le parole «</w:t>
      </w:r>
      <w:r w:rsidRPr="00445444">
        <w:rPr>
          <w:rFonts w:ascii="Times New Roman" w:eastAsia="Times New Roman" w:hAnsi="Times New Roman" w:cs="Times New Roman"/>
          <w:i/>
          <w:color w:val="000000"/>
          <w:highlight w:val="white"/>
        </w:rPr>
        <w:t>Chiunque pone in vendita</w:t>
      </w:r>
      <w:r w:rsidRPr="00445444">
        <w:rPr>
          <w:rFonts w:ascii="Times New Roman" w:eastAsia="Times New Roman" w:hAnsi="Times New Roman" w:cs="Times New Roman"/>
          <w:color w:val="000000"/>
          <w:highlight w:val="white"/>
        </w:rPr>
        <w:t>», sono aggiunte le seguenti: «</w:t>
      </w:r>
      <w:r w:rsidRPr="00445444">
        <w:rPr>
          <w:rFonts w:ascii="Times New Roman" w:eastAsia="Times New Roman" w:hAnsi="Times New Roman" w:cs="Times New Roman"/>
          <w:i/>
          <w:color w:val="000000"/>
          <w:highlight w:val="white"/>
        </w:rPr>
        <w:t>,</w:t>
      </w:r>
      <w:r w:rsidR="00445444">
        <w:rPr>
          <w:rFonts w:ascii="Times New Roman" w:eastAsia="Times New Roman" w:hAnsi="Times New Roman" w:cs="Times New Roman"/>
          <w:i/>
          <w:color w:val="000000"/>
          <w:highlight w:val="white"/>
        </w:rPr>
        <w:t xml:space="preserve"> </w:t>
      </w:r>
      <w:r w:rsidRPr="00445444">
        <w:rPr>
          <w:rFonts w:ascii="Times New Roman" w:eastAsia="Times New Roman" w:hAnsi="Times New Roman" w:cs="Times New Roman"/>
          <w:i/>
          <w:color w:val="000000"/>
          <w:highlight w:val="white"/>
        </w:rPr>
        <w:t>detiene per la vendita</w:t>
      </w:r>
      <w:r w:rsidRPr="00445444">
        <w:rPr>
          <w:rFonts w:ascii="Times New Roman" w:eastAsia="Times New Roman" w:hAnsi="Times New Roman" w:cs="Times New Roman"/>
          <w:color w:val="000000"/>
          <w:highlight w:val="white"/>
        </w:rPr>
        <w:t>».</w:t>
      </w:r>
    </w:p>
    <w:p w14:paraId="7FB92136" w14:textId="77777777" w:rsidR="0020302F" w:rsidRDefault="0020302F" w:rsidP="00127F99">
      <w:pPr>
        <w:pBdr>
          <w:top w:val="nil"/>
          <w:left w:val="nil"/>
          <w:bottom w:val="nil"/>
          <w:right w:val="nil"/>
          <w:between w:val="nil"/>
        </w:pBdr>
        <w:adjustRightInd w:val="0"/>
        <w:contextualSpacing/>
        <w:rPr>
          <w:rFonts w:ascii="Times New Roman" w:eastAsia="Times New Roman" w:hAnsi="Times New Roman" w:cs="Times New Roman"/>
          <w:color w:val="000000"/>
          <w:highlight w:val="white"/>
        </w:rPr>
      </w:pPr>
    </w:p>
    <w:p w14:paraId="7C3C109F" w14:textId="77777777" w:rsidR="0020302F" w:rsidRDefault="0020302F" w:rsidP="00127F99">
      <w:pPr>
        <w:pBdr>
          <w:top w:val="nil"/>
          <w:left w:val="nil"/>
          <w:bottom w:val="nil"/>
          <w:right w:val="nil"/>
          <w:between w:val="nil"/>
        </w:pBdr>
        <w:adjustRightInd w:val="0"/>
        <w:contextualSpacing/>
        <w:rPr>
          <w:rFonts w:ascii="Times New Roman" w:eastAsia="Times New Roman" w:hAnsi="Times New Roman" w:cs="Times New Roman"/>
          <w:color w:val="000000"/>
          <w:highlight w:val="white"/>
        </w:rPr>
      </w:pPr>
    </w:p>
    <w:p w14:paraId="27569548" w14:textId="200E16F0"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highlight w:val="white"/>
        </w:rPr>
      </w:pPr>
      <w:bookmarkStart w:id="42" w:name="_4h042r0" w:colFirst="0" w:colLast="0"/>
      <w:bookmarkEnd w:id="42"/>
      <w:r>
        <w:rPr>
          <w:rFonts w:ascii="Times New Roman" w:eastAsia="Times New Roman" w:hAnsi="Times New Roman" w:cs="Times New Roman"/>
          <w:b/>
          <w:color w:val="000000"/>
          <w:sz w:val="22"/>
          <w:szCs w:val="22"/>
          <w:highlight w:val="white"/>
        </w:rPr>
        <w:t>A</w:t>
      </w:r>
      <w:r w:rsidR="001B244E">
        <w:rPr>
          <w:rFonts w:ascii="Times New Roman" w:eastAsia="Times New Roman" w:hAnsi="Times New Roman" w:cs="Times New Roman"/>
          <w:b/>
          <w:color w:val="000000"/>
          <w:sz w:val="22"/>
          <w:szCs w:val="22"/>
          <w:highlight w:val="white"/>
        </w:rPr>
        <w:t xml:space="preserve">rt. </w:t>
      </w:r>
      <w:r w:rsidR="00155AB8">
        <w:rPr>
          <w:rFonts w:ascii="Times New Roman" w:eastAsia="Times New Roman" w:hAnsi="Times New Roman" w:cs="Times New Roman"/>
          <w:b/>
          <w:color w:val="000000"/>
          <w:sz w:val="22"/>
          <w:szCs w:val="22"/>
          <w:highlight w:val="white"/>
        </w:rPr>
        <w:t>45</w:t>
      </w:r>
    </w:p>
    <w:p w14:paraId="1C671B43" w14:textId="77777777" w:rsidR="00580D3A" w:rsidRDefault="005B230A" w:rsidP="00580D3A">
      <w:pPr>
        <w:pStyle w:val="Titolo1"/>
        <w:adjustRightInd w:val="0"/>
        <w:spacing w:before="0"/>
        <w:contextualSpacing/>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 xml:space="preserve">(Modifiche al codice di procedura penale in materia di distruzione </w:t>
      </w:r>
    </w:p>
    <w:p w14:paraId="3FA9A5D3" w14:textId="73A1AC97" w:rsidR="0020302F" w:rsidRDefault="005B230A" w:rsidP="00580D3A">
      <w:pPr>
        <w:pStyle w:val="Titolo1"/>
        <w:adjustRightInd w:val="0"/>
        <w:spacing w:before="0"/>
        <w:contextualSpacing/>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delle merci contraffatte oggetto di sequestro)</w:t>
      </w:r>
    </w:p>
    <w:p w14:paraId="6A4B721B" w14:textId="77777777" w:rsidR="00445444" w:rsidRPr="00445444" w:rsidRDefault="00445444" w:rsidP="00445444">
      <w:pPr>
        <w:rPr>
          <w:highlight w:val="white"/>
        </w:rPr>
      </w:pPr>
    </w:p>
    <w:p w14:paraId="6B656992" w14:textId="77777777" w:rsidR="0020302F" w:rsidRDefault="00C55742" w:rsidP="00127F99">
      <w:pPr>
        <w:pBdr>
          <w:top w:val="nil"/>
          <w:left w:val="nil"/>
          <w:bottom w:val="nil"/>
          <w:right w:val="nil"/>
          <w:between w:val="nil"/>
        </w:pBdr>
        <w:adjustRightInd w:val="0"/>
        <w:contextualSpacing/>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1. </w:t>
      </w:r>
      <w:r w:rsidR="005B230A">
        <w:rPr>
          <w:rFonts w:ascii="Times New Roman" w:eastAsia="Times New Roman" w:hAnsi="Times New Roman" w:cs="Times New Roman"/>
          <w:color w:val="000000"/>
          <w:highlight w:val="white"/>
        </w:rPr>
        <w:t>L’articolo 260 del codice di procedura penale sono apportate le seguenti modificazioni:</w:t>
      </w:r>
    </w:p>
    <w:p w14:paraId="2C8FF83B" w14:textId="5FFB53F5" w:rsidR="0020302F" w:rsidRPr="00CF2BAA" w:rsidRDefault="005B230A" w:rsidP="007B1328">
      <w:pPr>
        <w:pStyle w:val="Paragrafoelenco"/>
        <w:numPr>
          <w:ilvl w:val="1"/>
          <w:numId w:val="7"/>
        </w:numPr>
        <w:pBdr>
          <w:top w:val="nil"/>
          <w:left w:val="nil"/>
          <w:bottom w:val="nil"/>
          <w:right w:val="nil"/>
          <w:between w:val="nil"/>
        </w:pBdr>
        <w:adjustRightInd w:val="0"/>
        <w:ind w:left="851" w:hanging="284"/>
        <w:rPr>
          <w:rFonts w:ascii="Times New Roman" w:eastAsia="Times New Roman" w:hAnsi="Times New Roman" w:cs="Times New Roman"/>
          <w:color w:val="000000"/>
          <w:highlight w:val="white"/>
        </w:rPr>
      </w:pPr>
      <w:bookmarkStart w:id="43" w:name="_2nusc19" w:colFirst="0" w:colLast="0"/>
      <w:bookmarkEnd w:id="43"/>
      <w:r w:rsidRPr="00CF2BAA">
        <w:rPr>
          <w:rFonts w:ascii="Times New Roman" w:eastAsia="Times New Roman" w:hAnsi="Times New Roman" w:cs="Times New Roman"/>
          <w:color w:val="000000"/>
          <w:highlight w:val="white"/>
        </w:rPr>
        <w:t>Il comma 3-</w:t>
      </w:r>
      <w:r w:rsidRPr="00CF2BAA">
        <w:rPr>
          <w:rFonts w:ascii="Times New Roman" w:eastAsia="Times New Roman" w:hAnsi="Times New Roman" w:cs="Times New Roman"/>
          <w:i/>
          <w:iCs/>
          <w:color w:val="000000"/>
          <w:highlight w:val="white"/>
        </w:rPr>
        <w:t>bis</w:t>
      </w:r>
      <w:r w:rsidRPr="00CF2BAA">
        <w:rPr>
          <w:rFonts w:ascii="Times New Roman" w:eastAsia="Times New Roman" w:hAnsi="Times New Roman" w:cs="Times New Roman"/>
          <w:color w:val="000000"/>
          <w:highlight w:val="white"/>
        </w:rPr>
        <w:t xml:space="preserve"> è sostituito da seguente: «3</w:t>
      </w:r>
      <w:r w:rsidRPr="00CF2BAA">
        <w:rPr>
          <w:rFonts w:ascii="Times New Roman" w:eastAsia="Times New Roman" w:hAnsi="Times New Roman" w:cs="Times New Roman"/>
          <w:i/>
          <w:iCs/>
          <w:color w:val="000000"/>
          <w:highlight w:val="white"/>
        </w:rPr>
        <w:t>-bis. L</w:t>
      </w:r>
      <w:r w:rsidR="003B1E4C" w:rsidRPr="00CF2BAA">
        <w:rPr>
          <w:rFonts w:ascii="Times New Roman" w:eastAsia="Times New Roman" w:hAnsi="Times New Roman" w:cs="Times New Roman"/>
          <w:i/>
          <w:iCs/>
          <w:color w:val="000000"/>
          <w:highlight w:val="white"/>
        </w:rPr>
        <w:t>’</w:t>
      </w:r>
      <w:r w:rsidRPr="00CF2BAA">
        <w:rPr>
          <w:rFonts w:ascii="Times New Roman" w:eastAsia="Times New Roman" w:hAnsi="Times New Roman" w:cs="Times New Roman"/>
          <w:i/>
          <w:iCs/>
          <w:color w:val="000000"/>
          <w:highlight w:val="white"/>
        </w:rPr>
        <w:t>autorità giudiziaria, anche su richiesta dell'organo accertatore o della persona offesa, quando il decreto di sequestro o di convalida del sequestro non è più assoggettabile al riesame, dispone il prelievo di uno o più campioni, con l'osservanza delle formalità di cui all</w:t>
      </w:r>
      <w:r w:rsidR="003B1E4C" w:rsidRPr="00CF2BAA">
        <w:rPr>
          <w:rFonts w:ascii="Times New Roman" w:eastAsia="Times New Roman" w:hAnsi="Times New Roman" w:cs="Times New Roman"/>
          <w:i/>
          <w:iCs/>
          <w:color w:val="000000"/>
          <w:highlight w:val="white"/>
        </w:rPr>
        <w:t>’</w:t>
      </w:r>
      <w:r w:rsidRPr="00CF2BAA">
        <w:rPr>
          <w:rFonts w:ascii="Times New Roman" w:eastAsia="Times New Roman" w:hAnsi="Times New Roman" w:cs="Times New Roman"/>
          <w:i/>
          <w:iCs/>
          <w:color w:val="000000"/>
          <w:highlight w:val="white"/>
        </w:rPr>
        <w:t>articolo 364 c</w:t>
      </w:r>
      <w:r w:rsidR="003B1E4C" w:rsidRPr="00CF2BAA">
        <w:rPr>
          <w:rFonts w:ascii="Times New Roman" w:eastAsia="Times New Roman" w:hAnsi="Times New Roman" w:cs="Times New Roman"/>
          <w:i/>
          <w:iCs/>
          <w:color w:val="000000"/>
          <w:highlight w:val="white"/>
        </w:rPr>
        <w:t xml:space="preserve">odice di procedura penale </w:t>
      </w:r>
      <w:r w:rsidRPr="00CF2BAA">
        <w:rPr>
          <w:rFonts w:ascii="Times New Roman" w:eastAsia="Times New Roman" w:hAnsi="Times New Roman" w:cs="Times New Roman"/>
          <w:i/>
          <w:iCs/>
          <w:color w:val="000000"/>
          <w:highlight w:val="white"/>
        </w:rPr>
        <w:t xml:space="preserve">e ordina la distruzione della merce residua, nel caso di merci di cui sono comunque vietati la fabbricazione, il possesso, la detenzione o la commercializzazione quando le stesse sono di difficile custodia, ovvero quando la custodia risulta particolarmente onerosa o pericolosa per la sicurezza, la salute o l'igiene pubblica ovvero quando, risulti evidente la violazione dei predetti divieti, </w:t>
      </w:r>
      <w:r w:rsidRPr="00155AB8">
        <w:rPr>
          <w:rFonts w:ascii="Times New Roman" w:eastAsia="Times New Roman" w:hAnsi="Times New Roman" w:cs="Times New Roman"/>
          <w:i/>
          <w:iCs/>
          <w:color w:val="000000"/>
          <w:highlight w:val="white"/>
        </w:rPr>
        <w:t xml:space="preserve">anche in ragione della natura contraffatta o usurpativa delle merci. </w:t>
      </w:r>
      <w:r w:rsidRPr="00CF2BAA">
        <w:rPr>
          <w:rFonts w:ascii="Times New Roman" w:eastAsia="Times New Roman" w:hAnsi="Times New Roman" w:cs="Times New Roman"/>
          <w:i/>
          <w:iCs/>
          <w:color w:val="000000"/>
          <w:highlight w:val="white"/>
        </w:rPr>
        <w:t>Se la conservazione della merce è assolutamente necessaria per il prosieguo delle indagini, l'autorità giudiziaria dispone in tal senso con provvedimento motivato</w:t>
      </w:r>
      <w:r w:rsidRPr="00CF2BAA">
        <w:rPr>
          <w:rFonts w:ascii="Times New Roman" w:eastAsia="Times New Roman" w:hAnsi="Times New Roman" w:cs="Times New Roman"/>
          <w:color w:val="000000"/>
          <w:highlight w:val="white"/>
        </w:rPr>
        <w:t>».</w:t>
      </w:r>
    </w:p>
    <w:p w14:paraId="2A32C262" w14:textId="05740685" w:rsidR="0020302F" w:rsidRPr="00CF2BAA" w:rsidRDefault="005B230A" w:rsidP="007B1328">
      <w:pPr>
        <w:pStyle w:val="Paragrafoelenco"/>
        <w:numPr>
          <w:ilvl w:val="1"/>
          <w:numId w:val="7"/>
        </w:numPr>
        <w:pBdr>
          <w:top w:val="nil"/>
          <w:left w:val="nil"/>
          <w:bottom w:val="nil"/>
          <w:right w:val="nil"/>
          <w:between w:val="nil"/>
        </w:pBdr>
        <w:tabs>
          <w:tab w:val="left" w:pos="567"/>
        </w:tabs>
        <w:adjustRightInd w:val="0"/>
        <w:ind w:left="851" w:hanging="284"/>
        <w:rPr>
          <w:rFonts w:ascii="Times New Roman" w:eastAsia="Times New Roman" w:hAnsi="Times New Roman" w:cs="Times New Roman"/>
          <w:color w:val="000000"/>
          <w:highlight w:val="white"/>
        </w:rPr>
      </w:pPr>
      <w:r w:rsidRPr="00CF2BAA">
        <w:rPr>
          <w:rFonts w:ascii="Times New Roman" w:eastAsia="Times New Roman" w:hAnsi="Times New Roman" w:cs="Times New Roman"/>
          <w:color w:val="000000"/>
          <w:highlight w:val="white"/>
        </w:rPr>
        <w:t>Al comma 3-</w:t>
      </w:r>
      <w:r w:rsidRPr="00CF2BAA">
        <w:rPr>
          <w:rFonts w:ascii="Times New Roman" w:eastAsia="Times New Roman" w:hAnsi="Times New Roman" w:cs="Times New Roman"/>
          <w:i/>
          <w:iCs/>
          <w:color w:val="000000"/>
          <w:highlight w:val="white"/>
        </w:rPr>
        <w:t>ter</w:t>
      </w:r>
      <w:r w:rsidRPr="00CF2BAA">
        <w:rPr>
          <w:rFonts w:ascii="Times New Roman" w:eastAsia="Times New Roman" w:hAnsi="Times New Roman" w:cs="Times New Roman"/>
          <w:color w:val="000000"/>
          <w:highlight w:val="white"/>
        </w:rPr>
        <w:t xml:space="preserve"> le parole «</w:t>
      </w:r>
      <w:r w:rsidRPr="00CF2BAA">
        <w:rPr>
          <w:rFonts w:ascii="Times New Roman" w:eastAsia="Times New Roman" w:hAnsi="Times New Roman" w:cs="Times New Roman"/>
          <w:i/>
          <w:iCs/>
          <w:color w:val="000000"/>
          <w:highlight w:val="white"/>
        </w:rPr>
        <w:t>può procedere</w:t>
      </w:r>
      <w:r w:rsidRPr="00CF2BAA">
        <w:rPr>
          <w:rFonts w:ascii="Times New Roman" w:eastAsia="Times New Roman" w:hAnsi="Times New Roman" w:cs="Times New Roman"/>
          <w:color w:val="000000"/>
          <w:highlight w:val="white"/>
        </w:rPr>
        <w:t>» sono sostituite dalla seguente: «</w:t>
      </w:r>
      <w:r w:rsidRPr="00CF2BAA">
        <w:rPr>
          <w:rFonts w:ascii="Times New Roman" w:eastAsia="Times New Roman" w:hAnsi="Times New Roman" w:cs="Times New Roman"/>
          <w:i/>
          <w:iCs/>
          <w:color w:val="000000"/>
          <w:highlight w:val="white"/>
        </w:rPr>
        <w:t>procede</w:t>
      </w:r>
      <w:r w:rsidRPr="00CF2BAA">
        <w:rPr>
          <w:rFonts w:ascii="Times New Roman" w:eastAsia="Times New Roman" w:hAnsi="Times New Roman" w:cs="Times New Roman"/>
          <w:color w:val="000000"/>
          <w:highlight w:val="white"/>
        </w:rPr>
        <w:t>» e dopo le parole «</w:t>
      </w:r>
      <w:r w:rsidRPr="00CF2BAA">
        <w:rPr>
          <w:rFonts w:ascii="Times New Roman" w:eastAsia="Times New Roman" w:hAnsi="Times New Roman" w:cs="Times New Roman"/>
          <w:i/>
          <w:iCs/>
          <w:color w:val="000000"/>
          <w:highlight w:val="white"/>
        </w:rPr>
        <w:t>merci contraffatte</w:t>
      </w:r>
      <w:r w:rsidRPr="00CF2BAA">
        <w:rPr>
          <w:rFonts w:ascii="Times New Roman" w:eastAsia="Times New Roman" w:hAnsi="Times New Roman" w:cs="Times New Roman"/>
          <w:color w:val="000000"/>
          <w:highlight w:val="white"/>
        </w:rPr>
        <w:t>», sono aggiunte le seguenti: «</w:t>
      </w:r>
      <w:r w:rsidRPr="00CF2BAA">
        <w:rPr>
          <w:rFonts w:ascii="Times New Roman" w:eastAsia="Times New Roman" w:hAnsi="Times New Roman" w:cs="Times New Roman"/>
          <w:i/>
          <w:iCs/>
          <w:color w:val="000000"/>
          <w:highlight w:val="white"/>
        </w:rPr>
        <w:t>o usurpative</w:t>
      </w:r>
      <w:r w:rsidRPr="00CF2BAA">
        <w:rPr>
          <w:rFonts w:ascii="Times New Roman" w:eastAsia="Times New Roman" w:hAnsi="Times New Roman" w:cs="Times New Roman"/>
          <w:color w:val="000000"/>
          <w:highlight w:val="white"/>
        </w:rPr>
        <w:t>»; il secondo periodo è sostituito dal seguente: «</w:t>
      </w:r>
      <w:r w:rsidRPr="00CF2BAA">
        <w:rPr>
          <w:rFonts w:ascii="Times New Roman" w:eastAsia="Times New Roman" w:hAnsi="Times New Roman" w:cs="Times New Roman"/>
          <w:i/>
          <w:iCs/>
          <w:color w:val="000000"/>
          <w:highlight w:val="white"/>
        </w:rPr>
        <w:t>La distruzione può avvenire dopo 15 giorni dalla comunicazione, salva diversa decisione dell'autorità giudiziaria, ed è preceduta dal prelievo di uno o più campioni, con l'osservanza delle formalità di cui all'articolo 364</w:t>
      </w:r>
      <w:r w:rsidRPr="00CF2BAA">
        <w:rPr>
          <w:rFonts w:ascii="Times New Roman" w:eastAsia="Times New Roman" w:hAnsi="Times New Roman" w:cs="Times New Roman"/>
          <w:color w:val="000000"/>
          <w:highlight w:val="white"/>
        </w:rPr>
        <w:t>».</w:t>
      </w:r>
    </w:p>
    <w:p w14:paraId="7857DFFF" w14:textId="77777777" w:rsidR="0020302F" w:rsidRDefault="0020302F" w:rsidP="00127F99">
      <w:pPr>
        <w:pBdr>
          <w:top w:val="nil"/>
          <w:left w:val="nil"/>
          <w:bottom w:val="nil"/>
          <w:right w:val="nil"/>
          <w:between w:val="nil"/>
        </w:pBdr>
        <w:adjustRightInd w:val="0"/>
        <w:contextualSpacing/>
        <w:rPr>
          <w:rFonts w:ascii="Times New Roman" w:eastAsia="Times New Roman" w:hAnsi="Times New Roman" w:cs="Times New Roman"/>
          <w:color w:val="000000"/>
          <w:highlight w:val="white"/>
        </w:rPr>
      </w:pPr>
    </w:p>
    <w:p w14:paraId="5E3934E4" w14:textId="345F8543" w:rsidR="0020302F" w:rsidRPr="00445444"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0"/>
          <w:highlight w:val="white"/>
        </w:rPr>
      </w:pPr>
      <w:bookmarkStart w:id="44" w:name="_2w5ecyt" w:colFirst="0" w:colLast="0"/>
      <w:bookmarkEnd w:id="44"/>
      <w:r w:rsidRPr="00445444">
        <w:rPr>
          <w:rFonts w:ascii="Times New Roman" w:eastAsia="Times New Roman" w:hAnsi="Times New Roman" w:cs="Times New Roman"/>
          <w:b/>
          <w:color w:val="000000"/>
          <w:sz w:val="22"/>
          <w:szCs w:val="20"/>
          <w:highlight w:val="white"/>
        </w:rPr>
        <w:t>A</w:t>
      </w:r>
      <w:r w:rsidR="001B244E" w:rsidRPr="00445444">
        <w:rPr>
          <w:rFonts w:ascii="Times New Roman" w:eastAsia="Times New Roman" w:hAnsi="Times New Roman" w:cs="Times New Roman"/>
          <w:b/>
          <w:color w:val="000000"/>
          <w:sz w:val="22"/>
          <w:szCs w:val="20"/>
          <w:highlight w:val="white"/>
        </w:rPr>
        <w:t>rt. 4</w:t>
      </w:r>
      <w:r w:rsidR="00155AB8">
        <w:rPr>
          <w:rFonts w:ascii="Times New Roman" w:eastAsia="Times New Roman" w:hAnsi="Times New Roman" w:cs="Times New Roman"/>
          <w:b/>
          <w:color w:val="000000"/>
          <w:sz w:val="22"/>
          <w:szCs w:val="20"/>
          <w:highlight w:val="white"/>
        </w:rPr>
        <w:t>6</w:t>
      </w:r>
    </w:p>
    <w:p w14:paraId="53AF0763" w14:textId="77777777" w:rsidR="0020302F" w:rsidRPr="00445444"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0"/>
        </w:rPr>
      </w:pPr>
      <w:r w:rsidRPr="00445444">
        <w:rPr>
          <w:rFonts w:ascii="Times New Roman" w:eastAsia="Times New Roman" w:hAnsi="Times New Roman" w:cs="Times New Roman"/>
          <w:b/>
          <w:color w:val="000000"/>
          <w:sz w:val="22"/>
          <w:szCs w:val="20"/>
        </w:rPr>
        <w:t>(</w:t>
      </w:r>
      <w:r w:rsidR="0029457C" w:rsidRPr="00445444">
        <w:rPr>
          <w:rFonts w:ascii="Times New Roman" w:eastAsia="Times New Roman" w:hAnsi="Times New Roman" w:cs="Times New Roman"/>
          <w:b/>
          <w:color w:val="000000"/>
          <w:sz w:val="22"/>
          <w:szCs w:val="20"/>
        </w:rPr>
        <w:t>D</w:t>
      </w:r>
      <w:r w:rsidRPr="00445444">
        <w:rPr>
          <w:rFonts w:ascii="Times New Roman" w:eastAsia="Times New Roman" w:hAnsi="Times New Roman" w:cs="Times New Roman"/>
          <w:b/>
          <w:color w:val="000000"/>
          <w:sz w:val="22"/>
          <w:szCs w:val="20"/>
        </w:rPr>
        <w:t>isposizioni in materia di verbalizzazione delle merci sequestrate)</w:t>
      </w:r>
    </w:p>
    <w:p w14:paraId="7CBB44C4" w14:textId="77777777" w:rsidR="00445444" w:rsidRPr="00445444" w:rsidRDefault="00445444" w:rsidP="00445444"/>
    <w:p w14:paraId="374A114F" w14:textId="29203540" w:rsidR="0020302F" w:rsidRPr="00D3136B" w:rsidRDefault="005B230A" w:rsidP="007B1328">
      <w:pPr>
        <w:pStyle w:val="Paragrafoelenco"/>
        <w:numPr>
          <w:ilvl w:val="3"/>
          <w:numId w:val="4"/>
        </w:numPr>
        <w:pBdr>
          <w:top w:val="nil"/>
          <w:left w:val="nil"/>
          <w:bottom w:val="nil"/>
          <w:right w:val="nil"/>
          <w:between w:val="nil"/>
        </w:pBdr>
        <w:adjustRightInd w:val="0"/>
        <w:ind w:left="567" w:hanging="283"/>
        <w:rPr>
          <w:rFonts w:ascii="Times New Roman" w:eastAsia="Times New Roman" w:hAnsi="Times New Roman" w:cs="Times New Roman"/>
          <w:color w:val="000000"/>
        </w:rPr>
      </w:pPr>
      <w:r w:rsidRPr="00A16B06">
        <w:rPr>
          <w:rFonts w:ascii="Times New Roman" w:eastAsia="Times New Roman" w:hAnsi="Times New Roman" w:cs="Times New Roman"/>
          <w:color w:val="000000"/>
        </w:rPr>
        <w:t>In un’ottica di semplificazione delle attività materiali connesse alla inventariazione dei beni sequestrati,</w:t>
      </w:r>
      <w:r w:rsidR="00C55742" w:rsidRPr="00A16B06">
        <w:rPr>
          <w:rFonts w:ascii="Times New Roman" w:eastAsia="Times New Roman" w:hAnsi="Times New Roman" w:cs="Times New Roman"/>
          <w:color w:val="000000"/>
        </w:rPr>
        <w:t xml:space="preserve"> </w:t>
      </w:r>
      <w:r w:rsidRPr="00A16B06">
        <w:rPr>
          <w:rFonts w:ascii="Times New Roman" w:eastAsia="Times New Roman" w:hAnsi="Times New Roman" w:cs="Times New Roman"/>
          <w:color w:val="000000"/>
        </w:rPr>
        <w:t>all’articolo 81, comma 1, delle norme di attuazione, di coordinamento, transitorie e regolamentari del Codice di procedura penale, è aggiunto il seguente periodo</w:t>
      </w:r>
      <w:r w:rsidR="003B1E4C" w:rsidRPr="00A16B06">
        <w:rPr>
          <w:rFonts w:ascii="Times New Roman" w:eastAsia="Times New Roman" w:hAnsi="Times New Roman" w:cs="Times New Roman"/>
          <w:color w:val="000000"/>
        </w:rPr>
        <w:t xml:space="preserve"> «</w:t>
      </w:r>
      <w:r w:rsidR="00666147" w:rsidRPr="00D3136B">
        <w:rPr>
          <w:rFonts w:ascii="Times New Roman" w:eastAsia="Times New Roman" w:hAnsi="Times New Roman" w:cs="Times New Roman"/>
          <w:i/>
          <w:iCs/>
          <w:color w:val="000000"/>
        </w:rPr>
        <w:t>Nel caso di beni contraffatti l’elenco può essere sostituito dalla loro catalogazione per tipologia e la quantificazione può essere effettuata per massa, volume o peso</w:t>
      </w:r>
      <w:r w:rsidR="003B1E4C" w:rsidRPr="00D3136B">
        <w:rPr>
          <w:rFonts w:ascii="Times New Roman" w:eastAsia="Times New Roman" w:hAnsi="Times New Roman" w:cs="Times New Roman"/>
          <w:color w:val="000000"/>
        </w:rPr>
        <w:t>»</w:t>
      </w:r>
      <w:r w:rsidR="00666147" w:rsidRPr="00D3136B">
        <w:rPr>
          <w:rFonts w:ascii="Times New Roman" w:eastAsia="Times New Roman" w:hAnsi="Times New Roman" w:cs="Times New Roman"/>
          <w:color w:val="000000"/>
        </w:rPr>
        <w:t>.</w:t>
      </w:r>
    </w:p>
    <w:p w14:paraId="2F86D227" w14:textId="77777777" w:rsidR="0020302F" w:rsidRPr="0029457C" w:rsidRDefault="0020302F" w:rsidP="00127F99">
      <w:pPr>
        <w:widowControl w:val="0"/>
        <w:pBdr>
          <w:top w:val="nil"/>
          <w:left w:val="nil"/>
          <w:bottom w:val="nil"/>
          <w:right w:val="nil"/>
          <w:between w:val="nil"/>
        </w:pBdr>
        <w:adjustRightInd w:val="0"/>
        <w:contextualSpacing/>
        <w:rPr>
          <w:rFonts w:ascii="Times New Roman" w:eastAsia="Times New Roman" w:hAnsi="Times New Roman" w:cs="Times New Roman"/>
          <w:color w:val="000000"/>
          <w:highlight w:val="yellow"/>
        </w:rPr>
      </w:pPr>
    </w:p>
    <w:p w14:paraId="6238DC76" w14:textId="3978BE38"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highlight w:val="white"/>
        </w:rPr>
      </w:pPr>
      <w:bookmarkStart w:id="45" w:name="_1baon6m" w:colFirst="0" w:colLast="0"/>
      <w:bookmarkEnd w:id="45"/>
      <w:r>
        <w:rPr>
          <w:rFonts w:ascii="Times New Roman" w:eastAsia="Times New Roman" w:hAnsi="Times New Roman" w:cs="Times New Roman"/>
          <w:b/>
          <w:color w:val="000000"/>
          <w:sz w:val="22"/>
          <w:szCs w:val="22"/>
          <w:highlight w:val="white"/>
        </w:rPr>
        <w:t>A</w:t>
      </w:r>
      <w:r w:rsidR="001B244E">
        <w:rPr>
          <w:rFonts w:ascii="Times New Roman" w:eastAsia="Times New Roman" w:hAnsi="Times New Roman" w:cs="Times New Roman"/>
          <w:b/>
          <w:color w:val="000000"/>
          <w:sz w:val="22"/>
          <w:szCs w:val="22"/>
          <w:highlight w:val="white"/>
        </w:rPr>
        <w:t>rt. 4</w:t>
      </w:r>
      <w:r w:rsidR="00155AB8">
        <w:rPr>
          <w:rFonts w:ascii="Times New Roman" w:eastAsia="Times New Roman" w:hAnsi="Times New Roman" w:cs="Times New Roman"/>
          <w:b/>
          <w:color w:val="000000"/>
          <w:sz w:val="22"/>
          <w:szCs w:val="22"/>
          <w:highlight w:val="white"/>
        </w:rPr>
        <w:t>7</w:t>
      </w:r>
    </w:p>
    <w:p w14:paraId="3A6E80D8" w14:textId="77777777"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(Operazioni sotto copertura)</w:t>
      </w:r>
    </w:p>
    <w:p w14:paraId="3C51C07A" w14:textId="77777777" w:rsidR="0020302F" w:rsidRDefault="0020302F" w:rsidP="00127F99">
      <w:pPr>
        <w:pBdr>
          <w:top w:val="nil"/>
          <w:left w:val="nil"/>
          <w:bottom w:val="nil"/>
          <w:right w:val="nil"/>
          <w:between w:val="nil"/>
        </w:pBdr>
        <w:adjustRightInd w:val="0"/>
        <w:contextualSpacing/>
        <w:rPr>
          <w:rFonts w:ascii="Times New Roman" w:eastAsia="Times New Roman" w:hAnsi="Times New Roman" w:cs="Times New Roman"/>
          <w:color w:val="000000"/>
          <w:highlight w:val="white"/>
        </w:rPr>
      </w:pPr>
    </w:p>
    <w:p w14:paraId="2751D247" w14:textId="2D6FAED0" w:rsidR="0020302F" w:rsidRPr="005454DD" w:rsidRDefault="005B230A" w:rsidP="007B1328">
      <w:pPr>
        <w:pStyle w:val="Paragrafoelenco"/>
        <w:widowControl w:val="0"/>
        <w:numPr>
          <w:ilvl w:val="6"/>
          <w:numId w:val="4"/>
        </w:numPr>
        <w:pBdr>
          <w:top w:val="nil"/>
          <w:left w:val="nil"/>
          <w:bottom w:val="nil"/>
          <w:right w:val="nil"/>
          <w:between w:val="nil"/>
        </w:pBdr>
        <w:adjustRightInd w:val="0"/>
        <w:ind w:left="567" w:right="425" w:hanging="361"/>
        <w:rPr>
          <w:rFonts w:ascii="Times New Roman" w:eastAsia="Times New Roman" w:hAnsi="Times New Roman" w:cs="Times New Roman"/>
          <w:color w:val="000000"/>
          <w:highlight w:val="white"/>
        </w:rPr>
      </w:pPr>
      <w:r w:rsidRPr="005454DD">
        <w:rPr>
          <w:rFonts w:ascii="Times New Roman" w:eastAsia="Times New Roman" w:hAnsi="Times New Roman" w:cs="Times New Roman"/>
          <w:color w:val="000000"/>
          <w:highlight w:val="white"/>
        </w:rPr>
        <w:t>Per il rafforzamento degli strumenti di indagine nell’ambito dei reati di contraffazione di indicazioni geografiche o denominazione di origine dei prodotti agroalimentari, all’articolo 9, comma 1, lettera a), della legge 16 marzo 2006, n. 146, dopo le parole «</w:t>
      </w:r>
      <w:r w:rsidRPr="005454DD">
        <w:rPr>
          <w:rFonts w:ascii="Times New Roman" w:eastAsia="Times New Roman" w:hAnsi="Times New Roman" w:cs="Times New Roman"/>
          <w:i/>
          <w:color w:val="000000"/>
          <w:highlight w:val="white"/>
        </w:rPr>
        <w:t>473 e 474</w:t>
      </w:r>
      <w:r w:rsidRPr="005454DD">
        <w:rPr>
          <w:rFonts w:ascii="Times New Roman" w:eastAsia="Times New Roman" w:hAnsi="Times New Roman" w:cs="Times New Roman"/>
          <w:color w:val="000000"/>
          <w:highlight w:val="white"/>
        </w:rPr>
        <w:t>», sono inserite le seguenti «</w:t>
      </w:r>
      <w:r w:rsidRPr="005454DD">
        <w:rPr>
          <w:rFonts w:ascii="Times New Roman" w:eastAsia="Times New Roman" w:hAnsi="Times New Roman" w:cs="Times New Roman"/>
          <w:i/>
          <w:color w:val="000000"/>
          <w:highlight w:val="white"/>
        </w:rPr>
        <w:t>517-quater</w:t>
      </w:r>
      <w:r w:rsidR="003B1E4C" w:rsidRPr="005454DD">
        <w:rPr>
          <w:rFonts w:ascii="Times New Roman" w:eastAsia="Times New Roman" w:hAnsi="Times New Roman" w:cs="Times New Roman"/>
          <w:color w:val="000000"/>
          <w:highlight w:val="white"/>
        </w:rPr>
        <w:t>,</w:t>
      </w:r>
      <w:r w:rsidRPr="005454DD">
        <w:rPr>
          <w:rFonts w:ascii="Times New Roman" w:eastAsia="Times New Roman" w:hAnsi="Times New Roman" w:cs="Times New Roman"/>
          <w:color w:val="000000"/>
          <w:highlight w:val="white"/>
        </w:rPr>
        <w:t>».</w:t>
      </w:r>
    </w:p>
    <w:p w14:paraId="08FCABFD" w14:textId="77777777" w:rsidR="0020302F" w:rsidRDefault="0020302F" w:rsidP="00127F99">
      <w:pPr>
        <w:pStyle w:val="Titolo1"/>
        <w:adjustRightInd w:val="0"/>
        <w:spacing w:before="0"/>
        <w:contextualSpacing/>
      </w:pPr>
    </w:p>
    <w:p w14:paraId="605EB33E" w14:textId="06E09EE7"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bookmarkStart w:id="46" w:name="_3vac5uf" w:colFirst="0" w:colLast="0"/>
      <w:bookmarkEnd w:id="46"/>
      <w:r>
        <w:rPr>
          <w:rFonts w:ascii="Times New Roman" w:eastAsia="Times New Roman" w:hAnsi="Times New Roman" w:cs="Times New Roman"/>
          <w:b/>
          <w:color w:val="000000"/>
          <w:sz w:val="22"/>
          <w:szCs w:val="22"/>
        </w:rPr>
        <w:t>A</w:t>
      </w:r>
      <w:r w:rsidR="001B244E">
        <w:rPr>
          <w:rFonts w:ascii="Times New Roman" w:eastAsia="Times New Roman" w:hAnsi="Times New Roman" w:cs="Times New Roman"/>
          <w:b/>
          <w:color w:val="000000"/>
          <w:sz w:val="22"/>
          <w:szCs w:val="22"/>
        </w:rPr>
        <w:t>rt. 4</w:t>
      </w:r>
      <w:r w:rsidR="00155AB8">
        <w:rPr>
          <w:rFonts w:ascii="Times New Roman" w:eastAsia="Times New Roman" w:hAnsi="Times New Roman" w:cs="Times New Roman"/>
          <w:b/>
          <w:color w:val="000000"/>
          <w:sz w:val="22"/>
          <w:szCs w:val="22"/>
        </w:rPr>
        <w:t>8</w:t>
      </w:r>
    </w:p>
    <w:p w14:paraId="295720AC" w14:textId="77777777" w:rsidR="00580D3A"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(Disposizione in materia di revoca o diniego di rinnovo </w:t>
      </w:r>
    </w:p>
    <w:p w14:paraId="2C0F436A" w14:textId="451DF545" w:rsidR="0020302F" w:rsidRDefault="005B230A"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del permesso di soggiorno per reati di contraffazione)</w:t>
      </w:r>
    </w:p>
    <w:p w14:paraId="609A16F1" w14:textId="77777777" w:rsidR="00445444" w:rsidRPr="00445444" w:rsidRDefault="00445444" w:rsidP="00445444"/>
    <w:p w14:paraId="48B14D81" w14:textId="00DB98B2" w:rsidR="0020302F" w:rsidRPr="0027745A" w:rsidRDefault="005B230A" w:rsidP="008522D2">
      <w:pPr>
        <w:pStyle w:val="Paragrafoelenco"/>
        <w:numPr>
          <w:ilvl w:val="6"/>
          <w:numId w:val="36"/>
        </w:numPr>
        <w:pBdr>
          <w:top w:val="nil"/>
          <w:left w:val="nil"/>
          <w:bottom w:val="nil"/>
          <w:right w:val="nil"/>
          <w:between w:val="nil"/>
        </w:pBdr>
        <w:adjustRightInd w:val="0"/>
        <w:ind w:left="567" w:hanging="425"/>
        <w:rPr>
          <w:rFonts w:ascii="Times New Roman" w:eastAsia="Times New Roman" w:hAnsi="Times New Roman" w:cs="Times New Roman"/>
          <w:color w:val="212121"/>
        </w:rPr>
      </w:pPr>
      <w:r w:rsidRPr="00C55742">
        <w:rPr>
          <w:rFonts w:ascii="Times New Roman" w:eastAsia="Times New Roman" w:hAnsi="Times New Roman" w:cs="Times New Roman"/>
          <w:color w:val="212121"/>
        </w:rPr>
        <w:t>All’art</w:t>
      </w:r>
      <w:r w:rsidR="003B1E4C">
        <w:rPr>
          <w:rFonts w:ascii="Times New Roman" w:eastAsia="Times New Roman" w:hAnsi="Times New Roman" w:cs="Times New Roman"/>
          <w:color w:val="212121"/>
        </w:rPr>
        <w:t xml:space="preserve">icolo </w:t>
      </w:r>
      <w:r w:rsidRPr="00C55742">
        <w:rPr>
          <w:rFonts w:ascii="Times New Roman" w:eastAsia="Times New Roman" w:hAnsi="Times New Roman" w:cs="Times New Roman"/>
          <w:color w:val="212121"/>
        </w:rPr>
        <w:t>5 del decreto legislativo 25 luglio 1998, n. 286, dopo il comma 5-</w:t>
      </w:r>
      <w:r w:rsidRPr="00C55742">
        <w:rPr>
          <w:rFonts w:ascii="Times New Roman" w:eastAsia="Times New Roman" w:hAnsi="Times New Roman" w:cs="Times New Roman"/>
          <w:i/>
          <w:color w:val="212121"/>
        </w:rPr>
        <w:t>ter</w:t>
      </w:r>
      <w:r w:rsidRPr="00C55742">
        <w:rPr>
          <w:rFonts w:ascii="Times New Roman" w:eastAsia="Times New Roman" w:hAnsi="Times New Roman" w:cs="Times New Roman"/>
          <w:color w:val="212121"/>
        </w:rPr>
        <w:t xml:space="preserve"> è inserito il seguente:</w:t>
      </w:r>
      <w:r w:rsidR="0027745A">
        <w:rPr>
          <w:rFonts w:ascii="Times New Roman" w:eastAsia="Times New Roman" w:hAnsi="Times New Roman" w:cs="Times New Roman"/>
          <w:color w:val="212121"/>
        </w:rPr>
        <w:t xml:space="preserve"> </w:t>
      </w:r>
      <w:r w:rsidRPr="0027745A">
        <w:rPr>
          <w:rFonts w:ascii="Times New Roman" w:eastAsia="Times New Roman" w:hAnsi="Times New Roman" w:cs="Times New Roman"/>
          <w:b/>
        </w:rPr>
        <w:t>“</w:t>
      </w:r>
      <w:r w:rsidRPr="0027745A">
        <w:rPr>
          <w:rFonts w:ascii="Times New Roman" w:eastAsia="Times New Roman" w:hAnsi="Times New Roman" w:cs="Times New Roman"/>
        </w:rPr>
        <w:t>5-</w:t>
      </w:r>
      <w:r w:rsidRPr="003B1E4C">
        <w:rPr>
          <w:rFonts w:ascii="Times New Roman" w:eastAsia="Times New Roman" w:hAnsi="Times New Roman" w:cs="Times New Roman"/>
          <w:i/>
          <w:iCs/>
        </w:rPr>
        <w:t>quater</w:t>
      </w:r>
      <w:r w:rsidRPr="0027745A">
        <w:rPr>
          <w:rFonts w:ascii="Times New Roman" w:eastAsia="Times New Roman" w:hAnsi="Times New Roman" w:cs="Times New Roman"/>
        </w:rPr>
        <w:t>. Nei casi di condanna per i reati in materia di contraffazione previsti dall’art. 4 comma 3, nel valutare la pericolosità dello straniero per l'ordine pubblico e la sicurezza dello Stato o di uno dei Paesi con i quali l</w:t>
      </w:r>
      <w:r w:rsidR="003B1E4C">
        <w:rPr>
          <w:rFonts w:ascii="Times New Roman" w:eastAsia="Times New Roman" w:hAnsi="Times New Roman" w:cs="Times New Roman"/>
        </w:rPr>
        <w:t>’</w:t>
      </w:r>
      <w:r w:rsidRPr="0027745A">
        <w:rPr>
          <w:rFonts w:ascii="Times New Roman" w:eastAsia="Times New Roman" w:hAnsi="Times New Roman" w:cs="Times New Roman"/>
        </w:rPr>
        <w:t>Italia  ha sottoscritto accordi per la soppressione dei controlli alle frontiere interne e la libera circolazione delle persone ai fini dell'adozione del provvedimento di revoca o di diniego di rinnovo del permesso di soggiorno, si tiene conto della collaborazione prestata dallo straniero</w:t>
      </w:r>
      <w:r w:rsidR="004F33C3" w:rsidRPr="004F33C3">
        <w:rPr>
          <w:rFonts w:ascii="Times New Roman" w:eastAsia="Times New Roman" w:hAnsi="Times New Roman" w:cs="Times New Roman"/>
        </w:rPr>
        <w:t xml:space="preserve"> </w:t>
      </w:r>
      <w:r w:rsidR="004F33C3" w:rsidRPr="0027745A">
        <w:rPr>
          <w:rFonts w:ascii="Times New Roman" w:eastAsia="Times New Roman" w:hAnsi="Times New Roman" w:cs="Times New Roman"/>
        </w:rPr>
        <w:t>all'autorità di polizia o all'autorità giudiziaria</w:t>
      </w:r>
      <w:r w:rsidRPr="0027745A">
        <w:rPr>
          <w:rFonts w:ascii="Times New Roman" w:eastAsia="Times New Roman" w:hAnsi="Times New Roman" w:cs="Times New Roman"/>
        </w:rPr>
        <w:t xml:space="preserve">, </w:t>
      </w:r>
      <w:r w:rsidR="004F33C3">
        <w:rPr>
          <w:rFonts w:ascii="Times New Roman" w:eastAsia="Times New Roman" w:hAnsi="Times New Roman" w:cs="Times New Roman"/>
        </w:rPr>
        <w:t>durante la</w:t>
      </w:r>
      <w:r w:rsidRPr="0027745A">
        <w:rPr>
          <w:rFonts w:ascii="Times New Roman" w:eastAsia="Times New Roman" w:hAnsi="Times New Roman" w:cs="Times New Roman"/>
        </w:rPr>
        <w:t xml:space="preserve"> fase delle indagini ovvero anche dopo la condanna, nella raccolta di elementi decisivi per l'identificazione dei soggetti implicati nella produzione e distribuzione dei prodotti o dei servizi che costituiscono violazione dei diritti di proprietà industriale, o per l’individuazione dei beni contraffatti o dei proventi derivanti dalla violazione dei diritti di proprietà industriale.”.</w:t>
      </w:r>
    </w:p>
    <w:p w14:paraId="54F72E12" w14:textId="77777777" w:rsidR="0020302F" w:rsidRDefault="005B230A" w:rsidP="00127F99">
      <w:pPr>
        <w:tabs>
          <w:tab w:val="left" w:pos="2678"/>
        </w:tabs>
        <w:adjustRightInd w:val="0"/>
        <w:contextualSpacing/>
        <w:rPr>
          <w:rFonts w:ascii="Times New Roman" w:eastAsia="Times New Roman" w:hAnsi="Times New Roman" w:cs="Times New Roman"/>
        </w:rPr>
      </w:pPr>
      <w:r>
        <w:rPr>
          <w:rFonts w:ascii="Times New Roman" w:eastAsia="Times New Roman" w:hAnsi="Times New Roman" w:cs="Times New Roman"/>
        </w:rPr>
        <w:tab/>
      </w:r>
    </w:p>
    <w:p w14:paraId="29AF4B12" w14:textId="77777777" w:rsidR="00445444" w:rsidRDefault="00445444" w:rsidP="007D3344">
      <w:pPr>
        <w:tabs>
          <w:tab w:val="left" w:pos="709"/>
        </w:tabs>
        <w:adjustRightInd w:val="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TITOLO V </w:t>
      </w:r>
    </w:p>
    <w:p w14:paraId="44DFC5E9" w14:textId="77777777" w:rsidR="0017584D" w:rsidRDefault="0017584D" w:rsidP="007D3344">
      <w:pPr>
        <w:tabs>
          <w:tab w:val="left" w:pos="709"/>
        </w:tabs>
        <w:adjustRightInd w:val="0"/>
        <w:contextualSpacing/>
        <w:jc w:val="center"/>
        <w:rPr>
          <w:rFonts w:ascii="Times New Roman" w:eastAsia="Times New Roman" w:hAnsi="Times New Roman" w:cs="Times New Roman"/>
          <w:b/>
          <w:sz w:val="28"/>
          <w:szCs w:val="28"/>
        </w:rPr>
      </w:pPr>
      <w:r w:rsidRPr="00B23E78">
        <w:rPr>
          <w:rFonts w:ascii="Times New Roman" w:eastAsia="Times New Roman" w:hAnsi="Times New Roman" w:cs="Times New Roman"/>
          <w:b/>
          <w:sz w:val="28"/>
          <w:szCs w:val="28"/>
        </w:rPr>
        <w:t xml:space="preserve">DISPOSIZIONI </w:t>
      </w:r>
      <w:r w:rsidR="00D432A5">
        <w:rPr>
          <w:rFonts w:ascii="Times New Roman" w:eastAsia="Times New Roman" w:hAnsi="Times New Roman" w:cs="Times New Roman"/>
          <w:b/>
          <w:sz w:val="28"/>
          <w:szCs w:val="28"/>
        </w:rPr>
        <w:t>FINALI</w:t>
      </w:r>
    </w:p>
    <w:p w14:paraId="57B8435A" w14:textId="77777777" w:rsidR="00445444" w:rsidRPr="00B23E78" w:rsidRDefault="00445444" w:rsidP="007D3344">
      <w:pPr>
        <w:tabs>
          <w:tab w:val="left" w:pos="709"/>
        </w:tabs>
        <w:adjustRightInd w:val="0"/>
        <w:contextualSpacing/>
        <w:jc w:val="center"/>
        <w:rPr>
          <w:rFonts w:ascii="Times New Roman" w:eastAsia="Times New Roman" w:hAnsi="Times New Roman" w:cs="Times New Roman"/>
          <w:b/>
          <w:sz w:val="28"/>
          <w:szCs w:val="28"/>
        </w:rPr>
      </w:pPr>
    </w:p>
    <w:p w14:paraId="52FCA704" w14:textId="5576DC75" w:rsidR="00C7269A" w:rsidRDefault="00155AB8" w:rsidP="007D33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Art. 49</w:t>
      </w:r>
    </w:p>
    <w:p w14:paraId="41A01DB1" w14:textId="77777777" w:rsidR="00C7269A" w:rsidRDefault="00C7269A" w:rsidP="00445444">
      <w:pPr>
        <w:pStyle w:val="Titolo1"/>
        <w:adjustRightInd w:val="0"/>
        <w:spacing w:before="0"/>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r w:rsidRPr="0027745A">
        <w:rPr>
          <w:rFonts w:ascii="Times New Roman" w:eastAsia="Times New Roman" w:hAnsi="Times New Roman" w:cs="Times New Roman"/>
          <w:b/>
          <w:color w:val="000000" w:themeColor="text1"/>
          <w:sz w:val="22"/>
          <w:szCs w:val="22"/>
        </w:rPr>
        <w:t>Promozione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000000"/>
          <w:sz w:val="22"/>
          <w:szCs w:val="22"/>
        </w:rPr>
        <w:t xml:space="preserve">e comunicazione delle misure in materia di </w:t>
      </w:r>
      <w:r w:rsidRPr="00C92B51">
        <w:rPr>
          <w:rFonts w:ascii="Times New Roman" w:eastAsia="Times New Roman" w:hAnsi="Times New Roman" w:cs="Times New Roman"/>
          <w:b/>
          <w:i/>
          <w:iCs/>
          <w:color w:val="000000"/>
          <w:sz w:val="22"/>
          <w:szCs w:val="22"/>
        </w:rPr>
        <w:t>made in Italy</w:t>
      </w:r>
      <w:r>
        <w:rPr>
          <w:rFonts w:ascii="Times New Roman" w:eastAsia="Times New Roman" w:hAnsi="Times New Roman" w:cs="Times New Roman"/>
          <w:b/>
          <w:color w:val="000000"/>
          <w:sz w:val="22"/>
          <w:szCs w:val="22"/>
        </w:rPr>
        <w:t>)</w:t>
      </w:r>
    </w:p>
    <w:p w14:paraId="369FF5F4" w14:textId="77777777" w:rsidR="00445444" w:rsidRPr="00445444" w:rsidRDefault="00445444" w:rsidP="00445444"/>
    <w:p w14:paraId="31AB65A3" w14:textId="544FDAAC" w:rsidR="00C7269A" w:rsidRDefault="00C7269A" w:rsidP="008522D2">
      <w:pPr>
        <w:numPr>
          <w:ilvl w:val="0"/>
          <w:numId w:val="16"/>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 fine di informare compiutamente e sensibilizzare i cittadini e le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w:t>
      </w:r>
      <w:r w:rsidRPr="00155AB8">
        <w:rPr>
          <w:rFonts w:ascii="Times New Roman" w:eastAsia="Times New Roman" w:hAnsi="Times New Roman" w:cs="Times New Roman"/>
          <w:color w:val="000000"/>
        </w:rPr>
        <w:t xml:space="preserve">nel territorio nazionale, rispetto alle misure sul </w:t>
      </w:r>
      <w:r w:rsidRPr="00155AB8">
        <w:rPr>
          <w:rFonts w:ascii="Times New Roman" w:eastAsia="Times New Roman" w:hAnsi="Times New Roman" w:cs="Times New Roman"/>
          <w:i/>
          <w:iCs/>
          <w:color w:val="000000"/>
        </w:rPr>
        <w:t>made in Italy</w:t>
      </w:r>
      <w:r w:rsidRPr="00155AB8">
        <w:rPr>
          <w:rFonts w:ascii="Times New Roman" w:eastAsia="Times New Roman" w:hAnsi="Times New Roman" w:cs="Times New Roman"/>
          <w:color w:val="000000"/>
        </w:rPr>
        <w:t xml:space="preserve"> previste dalla presente legge </w:t>
      </w:r>
      <w:r w:rsidRPr="00155AB8">
        <w:rPr>
          <w:rFonts w:ascii="Times New Roman" w:eastAsia="Times New Roman" w:hAnsi="Times New Roman" w:cs="Times New Roman"/>
          <w:bCs/>
          <w:color w:val="000000" w:themeColor="text1"/>
        </w:rPr>
        <w:t>e rafforzare la comunicazione istituzionale anche in lingua inglese attraverso il sito web</w:t>
      </w:r>
      <w:r w:rsidRPr="00155AB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è istituito presso il Ministero delle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e del </w:t>
      </w:r>
      <w:r w:rsidR="00A23CAC" w:rsidRPr="00A23CAC">
        <w:rPr>
          <w:rFonts w:ascii="Times New Roman" w:eastAsia="Times New Roman" w:hAnsi="Times New Roman" w:cs="Times New Roman"/>
          <w:i/>
          <w:iCs/>
          <w:color w:val="000000"/>
        </w:rPr>
        <w:t>m</w:t>
      </w:r>
      <w:r w:rsidRPr="00A23CAC">
        <w:rPr>
          <w:rFonts w:ascii="Times New Roman" w:eastAsia="Times New Roman" w:hAnsi="Times New Roman" w:cs="Times New Roman"/>
          <w:i/>
          <w:iCs/>
          <w:color w:val="000000"/>
        </w:rPr>
        <w:t>ade in Italy</w:t>
      </w:r>
      <w:r>
        <w:rPr>
          <w:rFonts w:ascii="Times New Roman" w:eastAsia="Times New Roman" w:hAnsi="Times New Roman" w:cs="Times New Roman"/>
          <w:color w:val="000000"/>
        </w:rPr>
        <w:t xml:space="preserve"> un Fondo con una dotazione di</w:t>
      </w:r>
      <w:r w:rsidR="007C7B8B">
        <w:rPr>
          <w:rFonts w:ascii="Times New Roman" w:eastAsia="Times New Roman" w:hAnsi="Times New Roman" w:cs="Times New Roman"/>
          <w:color w:val="000000"/>
        </w:rPr>
        <w:t xml:space="preserve"> </w:t>
      </w:r>
      <w:r w:rsidR="00155AB8">
        <w:rPr>
          <w:rFonts w:ascii="Times New Roman" w:eastAsia="Times New Roman" w:hAnsi="Times New Roman" w:cs="Times New Roman"/>
          <w:color w:val="000000"/>
        </w:rPr>
        <w:t>XX</w:t>
      </w:r>
      <w:r w:rsidR="007C7B8B">
        <w:rPr>
          <w:rFonts w:ascii="Times New Roman" w:eastAsia="Times New Roman" w:hAnsi="Times New Roman" w:cs="Times New Roman"/>
          <w:color w:val="000000"/>
        </w:rPr>
        <w:t xml:space="preserve"> di euro per il 2023 e </w:t>
      </w:r>
      <w:r w:rsidR="00155AB8">
        <w:rPr>
          <w:rFonts w:ascii="Times New Roman" w:eastAsia="Times New Roman" w:hAnsi="Times New Roman" w:cs="Times New Roman"/>
          <w:color w:val="000000"/>
        </w:rPr>
        <w:t>XX</w:t>
      </w:r>
      <w:r>
        <w:rPr>
          <w:rFonts w:ascii="Times New Roman" w:eastAsia="Times New Roman" w:hAnsi="Times New Roman" w:cs="Times New Roman"/>
          <w:color w:val="000000"/>
        </w:rPr>
        <w:t xml:space="preserve"> di </w:t>
      </w:r>
      <w:r w:rsidR="00155AB8">
        <w:rPr>
          <w:rFonts w:ascii="Times New Roman" w:eastAsia="Times New Roman" w:hAnsi="Times New Roman" w:cs="Times New Roman"/>
          <w:color w:val="000000"/>
        </w:rPr>
        <w:t xml:space="preserve">euro </w:t>
      </w:r>
      <w:r>
        <w:rPr>
          <w:rFonts w:ascii="Times New Roman" w:eastAsia="Times New Roman" w:hAnsi="Times New Roman" w:cs="Times New Roman"/>
          <w:color w:val="000000"/>
        </w:rPr>
        <w:t>per il 2024.</w:t>
      </w:r>
    </w:p>
    <w:p w14:paraId="303D2841" w14:textId="58CF0C45" w:rsidR="00580D3A" w:rsidRPr="00155AB8" w:rsidRDefault="00C7269A" w:rsidP="008522D2">
      <w:pPr>
        <w:numPr>
          <w:ilvl w:val="0"/>
          <w:numId w:val="16"/>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Con decreto del Ministero delle </w:t>
      </w:r>
      <w:r w:rsidR="006D02E1">
        <w:rPr>
          <w:rFonts w:ascii="Times New Roman" w:eastAsia="Times New Roman" w:hAnsi="Times New Roman" w:cs="Times New Roman"/>
          <w:color w:val="000000"/>
        </w:rPr>
        <w:t>Imprese</w:t>
      </w:r>
      <w:r>
        <w:rPr>
          <w:rFonts w:ascii="Times New Roman" w:eastAsia="Times New Roman" w:hAnsi="Times New Roman" w:cs="Times New Roman"/>
          <w:color w:val="000000"/>
        </w:rPr>
        <w:t xml:space="preserve"> e del </w:t>
      </w:r>
      <w:r w:rsidR="00A23CAC" w:rsidRPr="00A23CAC">
        <w:rPr>
          <w:rFonts w:ascii="Times New Roman" w:eastAsia="Times New Roman" w:hAnsi="Times New Roman" w:cs="Times New Roman"/>
          <w:i/>
          <w:iCs/>
          <w:color w:val="000000"/>
        </w:rPr>
        <w:t>m</w:t>
      </w:r>
      <w:r w:rsidRPr="00A23CAC">
        <w:rPr>
          <w:rFonts w:ascii="Times New Roman" w:eastAsia="Times New Roman" w:hAnsi="Times New Roman" w:cs="Times New Roman"/>
          <w:i/>
          <w:iCs/>
          <w:color w:val="000000"/>
        </w:rPr>
        <w:t>ade in Italy</w:t>
      </w:r>
      <w:r w:rsidR="004F33C3">
        <w:rPr>
          <w:rFonts w:ascii="Times New Roman" w:eastAsia="Times New Roman" w:hAnsi="Times New Roman" w:cs="Times New Roman"/>
          <w:i/>
          <w:iCs/>
          <w:color w:val="000000"/>
        </w:rPr>
        <w:t>,</w:t>
      </w:r>
      <w:r w:rsidR="004F33C3">
        <w:rPr>
          <w:rFonts w:ascii="Times New Roman" w:eastAsia="Times New Roman" w:hAnsi="Times New Roman" w:cs="Times New Roman"/>
          <w:color w:val="000000"/>
        </w:rPr>
        <w:t xml:space="preserve"> da emanare entro giorni 30 dall’entrata i</w:t>
      </w:r>
      <w:r w:rsidR="00D94CCD">
        <w:rPr>
          <w:rFonts w:ascii="Times New Roman" w:eastAsia="Times New Roman" w:hAnsi="Times New Roman" w:cs="Times New Roman"/>
          <w:color w:val="000000"/>
        </w:rPr>
        <w:t>n</w:t>
      </w:r>
      <w:r w:rsidR="004F33C3">
        <w:rPr>
          <w:rFonts w:ascii="Times New Roman" w:eastAsia="Times New Roman" w:hAnsi="Times New Roman" w:cs="Times New Roman"/>
          <w:color w:val="000000"/>
        </w:rPr>
        <w:t xml:space="preserve"> vigore della legge, </w:t>
      </w:r>
      <w:r>
        <w:rPr>
          <w:rFonts w:ascii="Times New Roman" w:eastAsia="Times New Roman" w:hAnsi="Times New Roman" w:cs="Times New Roman"/>
          <w:color w:val="000000"/>
        </w:rPr>
        <w:t xml:space="preserve">sono individuate le modalità di utilizzo delle risorse, attraverso campagne pubblicitarie sulla stampa quotidiana e periodica, anche on-line, e sulle principali emittenti televisive, nazionali e locali </w:t>
      </w:r>
      <w:r w:rsidRPr="0027745A">
        <w:rPr>
          <w:rFonts w:ascii="Times New Roman" w:eastAsia="Times New Roman" w:hAnsi="Times New Roman" w:cs="Times New Roman"/>
          <w:b/>
          <w:bCs/>
          <w:color w:val="000000" w:themeColor="text1"/>
        </w:rPr>
        <w:t xml:space="preserve">e </w:t>
      </w:r>
      <w:r w:rsidRPr="00155AB8">
        <w:rPr>
          <w:rFonts w:ascii="Times New Roman" w:eastAsia="Times New Roman" w:hAnsi="Times New Roman" w:cs="Times New Roman"/>
          <w:bCs/>
          <w:color w:val="000000" w:themeColor="text1"/>
        </w:rPr>
        <w:t>il soggetto in house cui è demandato l’aggiornamento del sito istituzionale del Ministero</w:t>
      </w:r>
      <w:r w:rsidRPr="00155AB8">
        <w:rPr>
          <w:rFonts w:ascii="Times New Roman" w:eastAsia="Times New Roman" w:hAnsi="Times New Roman" w:cs="Times New Roman"/>
          <w:color w:val="000000"/>
        </w:rPr>
        <w:t>.</w:t>
      </w:r>
    </w:p>
    <w:p w14:paraId="4E485245" w14:textId="2694C440" w:rsidR="00580D3A" w:rsidRPr="00155AB8" w:rsidRDefault="00C7269A" w:rsidP="008522D2">
      <w:pPr>
        <w:numPr>
          <w:ilvl w:val="0"/>
          <w:numId w:val="16"/>
        </w:numPr>
        <w:pBdr>
          <w:top w:val="nil"/>
          <w:left w:val="nil"/>
          <w:bottom w:val="nil"/>
          <w:right w:val="nil"/>
          <w:between w:val="nil"/>
        </w:pBdr>
        <w:adjustRightInd w:val="0"/>
        <w:ind w:left="714" w:hanging="357"/>
        <w:contextualSpacing/>
        <w:rPr>
          <w:rFonts w:ascii="Times New Roman" w:eastAsia="Times New Roman" w:hAnsi="Times New Roman" w:cs="Times New Roman"/>
          <w:color w:val="000000"/>
        </w:rPr>
      </w:pPr>
      <w:r w:rsidRPr="00155AB8">
        <w:rPr>
          <w:rFonts w:ascii="Times New Roman" w:eastAsia="Times New Roman" w:hAnsi="Times New Roman" w:cs="Times New Roman"/>
          <w:color w:val="000000"/>
        </w:rPr>
        <w:t xml:space="preserve">Agli oneri si provvede </w:t>
      </w:r>
      <w:r w:rsidR="00065AEE" w:rsidRPr="00155AB8">
        <w:rPr>
          <w:rFonts w:ascii="Times New Roman" w:eastAsia="Times New Roman" w:hAnsi="Times New Roman" w:cs="Times New Roman"/>
          <w:color w:val="000000"/>
        </w:rPr>
        <w:t xml:space="preserve">con le risorse a valere sul Fondo di cui all’articolo </w:t>
      </w:r>
      <w:r w:rsidR="00D3136B" w:rsidRPr="00155AB8">
        <w:rPr>
          <w:rFonts w:ascii="Times New Roman" w:eastAsia="Times New Roman" w:hAnsi="Times New Roman" w:cs="Times New Roman"/>
          <w:color w:val="000000"/>
        </w:rPr>
        <w:t>51</w:t>
      </w:r>
      <w:r w:rsidR="008957C9" w:rsidRPr="00155AB8">
        <w:rPr>
          <w:rFonts w:ascii="Times New Roman" w:eastAsia="Times New Roman" w:hAnsi="Times New Roman" w:cs="Times New Roman"/>
          <w:color w:val="000000"/>
        </w:rPr>
        <w:t xml:space="preserve"> </w:t>
      </w:r>
      <w:r w:rsidR="00155AB8" w:rsidRPr="00155AB8">
        <w:rPr>
          <w:rFonts w:ascii="Times New Roman" w:eastAsia="Times New Roman" w:hAnsi="Times New Roman" w:cs="Times New Roman"/>
          <w:color w:val="000000"/>
        </w:rPr>
        <w:t>…..</w:t>
      </w:r>
    </w:p>
    <w:p w14:paraId="2665A3B3" w14:textId="5F09507B" w:rsidR="00580D3A" w:rsidRPr="00580D3A" w:rsidRDefault="00580D3A" w:rsidP="00580D3A">
      <w:pPr>
        <w:pBdr>
          <w:top w:val="nil"/>
          <w:left w:val="nil"/>
          <w:bottom w:val="nil"/>
          <w:right w:val="nil"/>
          <w:between w:val="nil"/>
        </w:pBdr>
        <w:adjustRightInd w:val="0"/>
        <w:ind w:left="360" w:firstLine="0"/>
        <w:contextualSpacing/>
        <w:rPr>
          <w:rFonts w:ascii="Times New Roman" w:eastAsia="Times New Roman" w:hAnsi="Times New Roman" w:cs="Times New Roman"/>
          <w:color w:val="000000"/>
        </w:rPr>
      </w:pPr>
    </w:p>
    <w:p w14:paraId="4D5C3AE7" w14:textId="77777777" w:rsidR="00580D3A" w:rsidRDefault="00580D3A" w:rsidP="005454DD">
      <w:pPr>
        <w:pBdr>
          <w:top w:val="nil"/>
          <w:left w:val="nil"/>
          <w:bottom w:val="nil"/>
          <w:right w:val="nil"/>
          <w:between w:val="nil"/>
        </w:pBdr>
        <w:adjustRightInd w:val="0"/>
        <w:ind w:left="0" w:firstLine="0"/>
        <w:contextualSpacing/>
        <w:rPr>
          <w:rFonts w:ascii="Times New Roman" w:eastAsia="Times New Roman" w:hAnsi="Times New Roman" w:cs="Times New Roman"/>
          <w:color w:val="000000"/>
        </w:rPr>
      </w:pPr>
    </w:p>
    <w:p w14:paraId="5E1DA357" w14:textId="781AA45E" w:rsidR="00580D3A" w:rsidRPr="00155AB8" w:rsidRDefault="00D3136B" w:rsidP="00580D3A">
      <w:pPr>
        <w:pBdr>
          <w:top w:val="nil"/>
          <w:left w:val="nil"/>
          <w:bottom w:val="nil"/>
          <w:right w:val="nil"/>
          <w:between w:val="nil"/>
        </w:pBdr>
        <w:adjustRightInd w:val="0"/>
        <w:ind w:left="720" w:firstLine="0"/>
        <w:contextualSpacing/>
        <w:jc w:val="center"/>
        <w:rPr>
          <w:rFonts w:ascii="Times New Roman" w:eastAsia="Times New Roman" w:hAnsi="Times New Roman" w:cs="Times New Roman"/>
          <w:b/>
          <w:color w:val="000000"/>
        </w:rPr>
      </w:pPr>
      <w:r w:rsidRPr="00155AB8">
        <w:rPr>
          <w:rFonts w:ascii="Times New Roman" w:eastAsia="Times New Roman" w:hAnsi="Times New Roman" w:cs="Times New Roman"/>
          <w:b/>
          <w:color w:val="000000"/>
        </w:rPr>
        <w:t>Art. 5</w:t>
      </w:r>
      <w:r w:rsidR="00155AB8">
        <w:rPr>
          <w:rFonts w:ascii="Times New Roman" w:eastAsia="Times New Roman" w:hAnsi="Times New Roman" w:cs="Times New Roman"/>
          <w:b/>
          <w:color w:val="000000"/>
        </w:rPr>
        <w:t>0</w:t>
      </w:r>
    </w:p>
    <w:p w14:paraId="32102370" w14:textId="1802ED27" w:rsidR="00580D3A" w:rsidRPr="00155AB8" w:rsidRDefault="00580D3A" w:rsidP="00580D3A">
      <w:pPr>
        <w:jc w:val="center"/>
        <w:rPr>
          <w:rFonts w:ascii="Times New Roman" w:hAnsi="Times New Roman" w:cs="Times New Roman"/>
          <w:b/>
          <w:bCs/>
        </w:rPr>
      </w:pPr>
      <w:r w:rsidRPr="00155AB8">
        <w:rPr>
          <w:rFonts w:ascii="Times New Roman" w:hAnsi="Times New Roman" w:cs="Times New Roman"/>
          <w:b/>
          <w:bCs/>
        </w:rPr>
        <w:t>(</w:t>
      </w:r>
      <w:r w:rsidR="00155AB8">
        <w:rPr>
          <w:rFonts w:ascii="Times New Roman" w:hAnsi="Times New Roman" w:cs="Times New Roman"/>
          <w:b/>
          <w:bCs/>
        </w:rPr>
        <w:t>Disposizioni finanziarie</w:t>
      </w:r>
      <w:r w:rsidRPr="00155AB8">
        <w:rPr>
          <w:rFonts w:ascii="Times New Roman" w:hAnsi="Times New Roman" w:cs="Times New Roman"/>
          <w:b/>
          <w:bCs/>
        </w:rPr>
        <w:t>)</w:t>
      </w:r>
    </w:p>
    <w:p w14:paraId="121A32A2" w14:textId="4DCA9509" w:rsidR="00580D3A" w:rsidRDefault="00580D3A" w:rsidP="00580D3A">
      <w:pPr>
        <w:jc w:val="center"/>
        <w:rPr>
          <w:rFonts w:ascii="Times New Roman" w:hAnsi="Times New Roman" w:cs="Times New Roman"/>
          <w:b/>
          <w:bCs/>
        </w:rPr>
      </w:pPr>
    </w:p>
    <w:p w14:paraId="50CED44C" w14:textId="2E3E4A81" w:rsidR="00580D3A" w:rsidRPr="00155AB8" w:rsidRDefault="00155AB8" w:rsidP="00155AB8">
      <w:pPr>
        <w:rPr>
          <w:rFonts w:ascii="Times New Roman" w:hAnsi="Times New Roman" w:cs="Times New Roman"/>
          <w:bCs/>
        </w:rPr>
      </w:pPr>
      <w:r w:rsidRPr="00155AB8">
        <w:rPr>
          <w:rFonts w:ascii="Times New Roman" w:hAnsi="Times New Roman" w:cs="Times New Roman"/>
          <w:bCs/>
        </w:rPr>
        <w:t>Disposizioni finanziarie in corso di redazione (Mimit/MEF)</w:t>
      </w:r>
    </w:p>
    <w:p w14:paraId="2FA1696A" w14:textId="77777777" w:rsidR="0017584D" w:rsidRPr="00C7269A" w:rsidRDefault="0017584D" w:rsidP="00445444">
      <w:pPr>
        <w:rPr>
          <w:rFonts w:ascii="Times New Roman" w:eastAsia="Times New Roman" w:hAnsi="Times New Roman" w:cs="Times New Roman"/>
          <w:strike/>
        </w:rPr>
      </w:pPr>
    </w:p>
    <w:sectPr w:rsidR="0017584D" w:rsidRPr="00C7269A">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234F" w14:textId="77777777" w:rsidR="00C56967" w:rsidRDefault="00C56967" w:rsidP="00F91A51">
      <w:r>
        <w:separator/>
      </w:r>
    </w:p>
  </w:endnote>
  <w:endnote w:type="continuationSeparator" w:id="0">
    <w:p w14:paraId="37AAB80E" w14:textId="77777777" w:rsidR="00C56967" w:rsidRDefault="00C56967" w:rsidP="00F9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4F52" w14:textId="77777777" w:rsidR="00C56967" w:rsidRDefault="00C56967" w:rsidP="00F91A51">
      <w:r>
        <w:separator/>
      </w:r>
    </w:p>
  </w:footnote>
  <w:footnote w:type="continuationSeparator" w:id="0">
    <w:p w14:paraId="3BB63506" w14:textId="77777777" w:rsidR="00C56967" w:rsidRDefault="00C56967" w:rsidP="00F91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BA1"/>
    <w:multiLevelType w:val="multilevel"/>
    <w:tmpl w:val="F9BC3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B66CC"/>
    <w:multiLevelType w:val="multilevel"/>
    <w:tmpl w:val="2218357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4188"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47EB1"/>
    <w:multiLevelType w:val="multilevel"/>
    <w:tmpl w:val="4FA6E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85F85"/>
    <w:multiLevelType w:val="multilevel"/>
    <w:tmpl w:val="8E885A6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AB21C4"/>
    <w:multiLevelType w:val="multilevel"/>
    <w:tmpl w:val="4E76636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9426976"/>
    <w:multiLevelType w:val="hybridMultilevel"/>
    <w:tmpl w:val="E2240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3B6236"/>
    <w:multiLevelType w:val="multilevel"/>
    <w:tmpl w:val="076AC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690639"/>
    <w:multiLevelType w:val="multilevel"/>
    <w:tmpl w:val="4C9C861E"/>
    <w:lvl w:ilvl="0">
      <w:start w:val="1"/>
      <w:numFmt w:val="decimal"/>
      <w:lvlText w:val="%1."/>
      <w:lvlJc w:val="left"/>
      <w:pPr>
        <w:ind w:left="142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963264"/>
    <w:multiLevelType w:val="multilevel"/>
    <w:tmpl w:val="7ECA713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B86DB6"/>
    <w:multiLevelType w:val="hybridMultilevel"/>
    <w:tmpl w:val="7C58A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4D3508"/>
    <w:multiLevelType w:val="multilevel"/>
    <w:tmpl w:val="562E9C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C1340AB"/>
    <w:multiLevelType w:val="multilevel"/>
    <w:tmpl w:val="4C9C861E"/>
    <w:lvl w:ilvl="0">
      <w:start w:val="1"/>
      <w:numFmt w:val="decimal"/>
      <w:lvlText w:val="%1."/>
      <w:lvlJc w:val="left"/>
      <w:pPr>
        <w:ind w:left="142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453A9"/>
    <w:multiLevelType w:val="multilevel"/>
    <w:tmpl w:val="92346444"/>
    <w:lvl w:ilvl="0">
      <w:start w:val="1"/>
      <w:numFmt w:val="decimal"/>
      <w:lvlText w:val="%1."/>
      <w:lvlJc w:val="left"/>
      <w:pPr>
        <w:ind w:left="644" w:hanging="359"/>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8F6FB0"/>
    <w:multiLevelType w:val="multilevel"/>
    <w:tmpl w:val="69B81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34000C"/>
    <w:multiLevelType w:val="multilevel"/>
    <w:tmpl w:val="BC84A9FA"/>
    <w:lvl w:ilvl="0">
      <w:start w:val="3"/>
      <w:numFmt w:val="decimal"/>
      <w:lvlText w:val="%1."/>
      <w:lvlJc w:val="left"/>
      <w:pPr>
        <w:ind w:left="1420" w:hanging="7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56F48BA"/>
    <w:multiLevelType w:val="multilevel"/>
    <w:tmpl w:val="E714913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4188"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E6332A"/>
    <w:multiLevelType w:val="multilevel"/>
    <w:tmpl w:val="4FA6E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181942"/>
    <w:multiLevelType w:val="multilevel"/>
    <w:tmpl w:val="59BE310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B73A07"/>
    <w:multiLevelType w:val="multilevel"/>
    <w:tmpl w:val="83C0D8E2"/>
    <w:lvl w:ilvl="0">
      <w:start w:val="1"/>
      <w:numFmt w:val="decimal"/>
      <w:lvlText w:val="%1."/>
      <w:lvlJc w:val="left"/>
      <w:pPr>
        <w:ind w:left="644"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044A2B"/>
    <w:multiLevelType w:val="multilevel"/>
    <w:tmpl w:val="5036B338"/>
    <w:lvl w:ilvl="0">
      <w:start w:val="2"/>
      <w:numFmt w:val="decimal"/>
      <w:lvlText w:val="%1."/>
      <w:lvlJc w:val="left"/>
      <w:pPr>
        <w:ind w:left="1080"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C5C704F"/>
    <w:multiLevelType w:val="hybridMultilevel"/>
    <w:tmpl w:val="83944F12"/>
    <w:lvl w:ilvl="0" w:tplc="7D744E26">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2CB26944"/>
    <w:multiLevelType w:val="hybridMultilevel"/>
    <w:tmpl w:val="4BB60676"/>
    <w:lvl w:ilvl="0" w:tplc="AEA0BA0E">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37349F"/>
    <w:multiLevelType w:val="multilevel"/>
    <w:tmpl w:val="FF4EDEB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418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030B47"/>
    <w:multiLevelType w:val="hybridMultilevel"/>
    <w:tmpl w:val="5880790C"/>
    <w:lvl w:ilvl="0" w:tplc="24E4B8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3F4208E0"/>
    <w:multiLevelType w:val="hybridMultilevel"/>
    <w:tmpl w:val="567657C6"/>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42CD7B36"/>
    <w:multiLevelType w:val="hybridMultilevel"/>
    <w:tmpl w:val="A0345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652F5E"/>
    <w:multiLevelType w:val="hybridMultilevel"/>
    <w:tmpl w:val="DD84C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C77868"/>
    <w:multiLevelType w:val="multilevel"/>
    <w:tmpl w:val="1610A882"/>
    <w:lvl w:ilvl="0">
      <w:numFmt w:val="bullet"/>
      <w:lvlText w:val="-"/>
      <w:lvlJc w:val="left"/>
      <w:pPr>
        <w:ind w:left="720" w:hanging="360"/>
      </w:pPr>
      <w:rPr>
        <w:rFonts w:ascii="Calibri" w:eastAsia="Calibri" w:hAnsi="Calibri" w:cs="Calibri"/>
      </w:rPr>
    </w:lvl>
    <w:lvl w:ilvl="1">
      <w:start w:val="1"/>
      <w:numFmt w:val="lowerLetter"/>
      <w:lvlText w:val="%2)"/>
      <w:lvlJc w:val="left"/>
      <w:pPr>
        <w:ind w:left="1353" w:hanging="360"/>
      </w:pPr>
      <w:rPr>
        <w:rFonts w:ascii="Times New Roman" w:eastAsiaTheme="minorHAnsi"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AE44ADB"/>
    <w:multiLevelType w:val="multilevel"/>
    <w:tmpl w:val="F9BC3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BD4CB3"/>
    <w:multiLevelType w:val="multilevel"/>
    <w:tmpl w:val="E714913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4188"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E81954"/>
    <w:multiLevelType w:val="hybridMultilevel"/>
    <w:tmpl w:val="68726242"/>
    <w:lvl w:ilvl="0" w:tplc="FCF625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831130B"/>
    <w:multiLevelType w:val="multilevel"/>
    <w:tmpl w:val="CCD8F33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5341B5"/>
    <w:multiLevelType w:val="multilevel"/>
    <w:tmpl w:val="18EA49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C8419A"/>
    <w:multiLevelType w:val="multilevel"/>
    <w:tmpl w:val="F9BC3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AF5A06"/>
    <w:multiLevelType w:val="multilevel"/>
    <w:tmpl w:val="E2D83D1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5B412664"/>
    <w:multiLevelType w:val="multilevel"/>
    <w:tmpl w:val="F01851B4"/>
    <w:lvl w:ilvl="0">
      <w:start w:val="1"/>
      <w:numFmt w:val="lowerRoman"/>
      <w:lvlText w:val="%1."/>
      <w:lvlJc w:val="righ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174D0F"/>
    <w:multiLevelType w:val="multilevel"/>
    <w:tmpl w:val="09DA5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6F384C"/>
    <w:multiLevelType w:val="multilevel"/>
    <w:tmpl w:val="D6D4399E"/>
    <w:lvl w:ilvl="0">
      <w:start w:val="3"/>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4188"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1E56803"/>
    <w:multiLevelType w:val="multilevel"/>
    <w:tmpl w:val="CCD8F33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983C4E"/>
    <w:multiLevelType w:val="multilevel"/>
    <w:tmpl w:val="422867A8"/>
    <w:lvl w:ilvl="0">
      <w:start w:val="1"/>
      <w:numFmt w:val="lowerLetter"/>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45661D"/>
    <w:multiLevelType w:val="hybridMultilevel"/>
    <w:tmpl w:val="75CA4E32"/>
    <w:lvl w:ilvl="0" w:tplc="5992CA9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6D0F3A6B"/>
    <w:multiLevelType w:val="multilevel"/>
    <w:tmpl w:val="90442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104BAC"/>
    <w:multiLevelType w:val="multilevel"/>
    <w:tmpl w:val="076AC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83C60"/>
    <w:multiLevelType w:val="multilevel"/>
    <w:tmpl w:val="F5E26B0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6E9E62B7"/>
    <w:multiLevelType w:val="multilevel"/>
    <w:tmpl w:val="F01851B4"/>
    <w:lvl w:ilvl="0">
      <w:start w:val="1"/>
      <w:numFmt w:val="lowerRoman"/>
      <w:lvlText w:val="%1."/>
      <w:lvlJc w:val="righ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457330"/>
    <w:multiLevelType w:val="multilevel"/>
    <w:tmpl w:val="AE407126"/>
    <w:lvl w:ilvl="0">
      <w:start w:val="1"/>
      <w:numFmt w:val="lowerLetter"/>
      <w:lvlText w:val="%1."/>
      <w:lvlJc w:val="left"/>
      <w:pPr>
        <w:ind w:left="1080" w:hanging="360"/>
      </w:pPr>
    </w:lvl>
    <w:lvl w:ilvl="1">
      <w:start w:val="1"/>
      <w:numFmt w:val="decimal"/>
      <w:lvlText w:val="%2."/>
      <w:lvlJc w:val="left"/>
      <w:pPr>
        <w:ind w:left="502"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D3BA4"/>
    <w:multiLevelType w:val="multilevel"/>
    <w:tmpl w:val="69B81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334FDC"/>
    <w:multiLevelType w:val="hybridMultilevel"/>
    <w:tmpl w:val="7C58A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3D22233"/>
    <w:multiLevelType w:val="multilevel"/>
    <w:tmpl w:val="FB90692E"/>
    <w:lvl w:ilvl="0">
      <w:start w:val="1"/>
      <w:numFmt w:val="decimal"/>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590FA1"/>
    <w:multiLevelType w:val="hybridMultilevel"/>
    <w:tmpl w:val="D01A1938"/>
    <w:lvl w:ilvl="0" w:tplc="5218DA5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15:restartNumberingAfterBreak="0">
    <w:nsid w:val="770554AC"/>
    <w:multiLevelType w:val="multilevel"/>
    <w:tmpl w:val="FB90692E"/>
    <w:lvl w:ilvl="0">
      <w:start w:val="1"/>
      <w:numFmt w:val="decimal"/>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894C29"/>
    <w:multiLevelType w:val="multilevel"/>
    <w:tmpl w:val="F3A6E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5F2657"/>
    <w:multiLevelType w:val="hybridMultilevel"/>
    <w:tmpl w:val="FD265554"/>
    <w:lvl w:ilvl="0" w:tplc="5218DA5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3" w15:restartNumberingAfterBreak="0">
    <w:nsid w:val="7C965F36"/>
    <w:multiLevelType w:val="hybridMultilevel"/>
    <w:tmpl w:val="07104F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72282462">
    <w:abstractNumId w:val="11"/>
  </w:num>
  <w:num w:numId="2" w16cid:durableId="1027371188">
    <w:abstractNumId w:val="34"/>
  </w:num>
  <w:num w:numId="3" w16cid:durableId="1052466481">
    <w:abstractNumId w:val="28"/>
  </w:num>
  <w:num w:numId="4" w16cid:durableId="2029986981">
    <w:abstractNumId w:val="46"/>
  </w:num>
  <w:num w:numId="5" w16cid:durableId="1869291322">
    <w:abstractNumId w:val="19"/>
  </w:num>
  <w:num w:numId="6" w16cid:durableId="1650673971">
    <w:abstractNumId w:val="4"/>
  </w:num>
  <w:num w:numId="7" w16cid:durableId="841697994">
    <w:abstractNumId w:val="12"/>
  </w:num>
  <w:num w:numId="8" w16cid:durableId="1875653284">
    <w:abstractNumId w:val="3"/>
  </w:num>
  <w:num w:numId="9" w16cid:durableId="1072200589">
    <w:abstractNumId w:val="10"/>
  </w:num>
  <w:num w:numId="10" w16cid:durableId="354163323">
    <w:abstractNumId w:val="41"/>
  </w:num>
  <w:num w:numId="11" w16cid:durableId="693921953">
    <w:abstractNumId w:val="32"/>
  </w:num>
  <w:num w:numId="12" w16cid:durableId="1067648172">
    <w:abstractNumId w:val="36"/>
  </w:num>
  <w:num w:numId="13" w16cid:durableId="237131342">
    <w:abstractNumId w:val="43"/>
  </w:num>
  <w:num w:numId="14" w16cid:durableId="325866345">
    <w:abstractNumId w:val="51"/>
  </w:num>
  <w:num w:numId="15" w16cid:durableId="1599563876">
    <w:abstractNumId w:val="17"/>
  </w:num>
  <w:num w:numId="16" w16cid:durableId="1334868644">
    <w:abstractNumId w:val="2"/>
  </w:num>
  <w:num w:numId="17" w16cid:durableId="1841776646">
    <w:abstractNumId w:val="6"/>
  </w:num>
  <w:num w:numId="18" w16cid:durableId="1056580">
    <w:abstractNumId w:val="22"/>
  </w:num>
  <w:num w:numId="19" w16cid:durableId="980579869">
    <w:abstractNumId w:val="45"/>
  </w:num>
  <w:num w:numId="20" w16cid:durableId="2130004093">
    <w:abstractNumId w:val="18"/>
  </w:num>
  <w:num w:numId="21" w16cid:durableId="672563178">
    <w:abstractNumId w:val="23"/>
  </w:num>
  <w:num w:numId="22" w16cid:durableId="995765653">
    <w:abstractNumId w:val="44"/>
  </w:num>
  <w:num w:numId="23" w16cid:durableId="7413291">
    <w:abstractNumId w:val="27"/>
  </w:num>
  <w:num w:numId="24" w16cid:durableId="454517935">
    <w:abstractNumId w:val="7"/>
  </w:num>
  <w:num w:numId="25" w16cid:durableId="824904224">
    <w:abstractNumId w:val="0"/>
  </w:num>
  <w:num w:numId="26" w16cid:durableId="817381863">
    <w:abstractNumId w:val="38"/>
  </w:num>
  <w:num w:numId="27" w16cid:durableId="1533154976">
    <w:abstractNumId w:val="16"/>
  </w:num>
  <w:num w:numId="28" w16cid:durableId="108205041">
    <w:abstractNumId w:val="29"/>
  </w:num>
  <w:num w:numId="29" w16cid:durableId="776601669">
    <w:abstractNumId w:val="1"/>
  </w:num>
  <w:num w:numId="30" w16cid:durableId="1238055538">
    <w:abstractNumId w:val="15"/>
  </w:num>
  <w:num w:numId="31" w16cid:durableId="1471172609">
    <w:abstractNumId w:val="33"/>
  </w:num>
  <w:num w:numId="32" w16cid:durableId="1636064227">
    <w:abstractNumId w:val="50"/>
  </w:num>
  <w:num w:numId="33" w16cid:durableId="1828545228">
    <w:abstractNumId w:val="48"/>
  </w:num>
  <w:num w:numId="34" w16cid:durableId="561405788">
    <w:abstractNumId w:val="39"/>
  </w:num>
  <w:num w:numId="35" w16cid:durableId="2114938222">
    <w:abstractNumId w:val="24"/>
  </w:num>
  <w:num w:numId="36" w16cid:durableId="1290746350">
    <w:abstractNumId w:val="13"/>
  </w:num>
  <w:num w:numId="37" w16cid:durableId="2078357052">
    <w:abstractNumId w:val="42"/>
  </w:num>
  <w:num w:numId="38" w16cid:durableId="602227830">
    <w:abstractNumId w:val="31"/>
  </w:num>
  <w:num w:numId="39" w16cid:durableId="1378816667">
    <w:abstractNumId w:val="8"/>
  </w:num>
  <w:num w:numId="40" w16cid:durableId="946228503">
    <w:abstractNumId w:val="14"/>
  </w:num>
  <w:num w:numId="41" w16cid:durableId="1726637545">
    <w:abstractNumId w:val="37"/>
  </w:num>
  <w:num w:numId="42" w16cid:durableId="992953404">
    <w:abstractNumId w:val="53"/>
  </w:num>
  <w:num w:numId="43" w16cid:durableId="1563447507">
    <w:abstractNumId w:val="30"/>
  </w:num>
  <w:num w:numId="44" w16cid:durableId="575360633">
    <w:abstractNumId w:val="49"/>
  </w:num>
  <w:num w:numId="45" w16cid:durableId="337080487">
    <w:abstractNumId w:val="47"/>
  </w:num>
  <w:num w:numId="46" w16cid:durableId="2042438845">
    <w:abstractNumId w:val="40"/>
  </w:num>
  <w:num w:numId="47" w16cid:durableId="710376634">
    <w:abstractNumId w:val="20"/>
  </w:num>
  <w:num w:numId="48" w16cid:durableId="1185559913">
    <w:abstractNumId w:val="9"/>
  </w:num>
  <w:num w:numId="49" w16cid:durableId="851989002">
    <w:abstractNumId w:val="26"/>
  </w:num>
  <w:num w:numId="50" w16cid:durableId="716471211">
    <w:abstractNumId w:val="5"/>
  </w:num>
  <w:num w:numId="51" w16cid:durableId="1027563790">
    <w:abstractNumId w:val="52"/>
  </w:num>
  <w:num w:numId="52" w16cid:durableId="1480228207">
    <w:abstractNumId w:val="25"/>
  </w:num>
  <w:num w:numId="53" w16cid:durableId="2121027712">
    <w:abstractNumId w:val="21"/>
  </w:num>
  <w:num w:numId="54" w16cid:durableId="141165568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2F"/>
    <w:rsid w:val="000036C8"/>
    <w:rsid w:val="00013078"/>
    <w:rsid w:val="00017492"/>
    <w:rsid w:val="000232BE"/>
    <w:rsid w:val="00026BE7"/>
    <w:rsid w:val="00043B60"/>
    <w:rsid w:val="00065AEE"/>
    <w:rsid w:val="00081BFC"/>
    <w:rsid w:val="0008227B"/>
    <w:rsid w:val="000A51FD"/>
    <w:rsid w:val="000B7A58"/>
    <w:rsid w:val="000E667B"/>
    <w:rsid w:val="00127F99"/>
    <w:rsid w:val="0014140F"/>
    <w:rsid w:val="00146836"/>
    <w:rsid w:val="00151736"/>
    <w:rsid w:val="00155AB8"/>
    <w:rsid w:val="00167952"/>
    <w:rsid w:val="00173897"/>
    <w:rsid w:val="0017584D"/>
    <w:rsid w:val="00191084"/>
    <w:rsid w:val="00192CB1"/>
    <w:rsid w:val="001A0440"/>
    <w:rsid w:val="001A3AC3"/>
    <w:rsid w:val="001A6D4D"/>
    <w:rsid w:val="001B244E"/>
    <w:rsid w:val="001E10D1"/>
    <w:rsid w:val="001E2F83"/>
    <w:rsid w:val="001E438B"/>
    <w:rsid w:val="0020302F"/>
    <w:rsid w:val="0021027A"/>
    <w:rsid w:val="00214CC2"/>
    <w:rsid w:val="002170D0"/>
    <w:rsid w:val="00222EA8"/>
    <w:rsid w:val="002276EF"/>
    <w:rsid w:val="00241139"/>
    <w:rsid w:val="002457AC"/>
    <w:rsid w:val="0026475B"/>
    <w:rsid w:val="002672B7"/>
    <w:rsid w:val="00273F4B"/>
    <w:rsid w:val="002745C1"/>
    <w:rsid w:val="0027745A"/>
    <w:rsid w:val="0029457C"/>
    <w:rsid w:val="00294E0C"/>
    <w:rsid w:val="00297210"/>
    <w:rsid w:val="00297D6E"/>
    <w:rsid w:val="002A64C4"/>
    <w:rsid w:val="002B3DC6"/>
    <w:rsid w:val="002B6104"/>
    <w:rsid w:val="002C64C9"/>
    <w:rsid w:val="002E2EF0"/>
    <w:rsid w:val="002E3ACE"/>
    <w:rsid w:val="002E427E"/>
    <w:rsid w:val="003162FD"/>
    <w:rsid w:val="00323F0A"/>
    <w:rsid w:val="00324B8F"/>
    <w:rsid w:val="00324C5A"/>
    <w:rsid w:val="0032749E"/>
    <w:rsid w:val="00336ED9"/>
    <w:rsid w:val="003405D4"/>
    <w:rsid w:val="00342D8C"/>
    <w:rsid w:val="00346F13"/>
    <w:rsid w:val="00377134"/>
    <w:rsid w:val="00384A6D"/>
    <w:rsid w:val="00392E9F"/>
    <w:rsid w:val="003A1BCC"/>
    <w:rsid w:val="003B1E4C"/>
    <w:rsid w:val="003B54D6"/>
    <w:rsid w:val="003C1295"/>
    <w:rsid w:val="003C31AC"/>
    <w:rsid w:val="003C4D3A"/>
    <w:rsid w:val="003F03A5"/>
    <w:rsid w:val="00414886"/>
    <w:rsid w:val="0044519C"/>
    <w:rsid w:val="00445444"/>
    <w:rsid w:val="004463BF"/>
    <w:rsid w:val="0048381A"/>
    <w:rsid w:val="00485D30"/>
    <w:rsid w:val="004869C1"/>
    <w:rsid w:val="004A3C53"/>
    <w:rsid w:val="004D7477"/>
    <w:rsid w:val="004D7676"/>
    <w:rsid w:val="004E3B6E"/>
    <w:rsid w:val="004E4CAC"/>
    <w:rsid w:val="004F0CAC"/>
    <w:rsid w:val="004F33C3"/>
    <w:rsid w:val="00500822"/>
    <w:rsid w:val="00501A96"/>
    <w:rsid w:val="00503090"/>
    <w:rsid w:val="00514077"/>
    <w:rsid w:val="00532316"/>
    <w:rsid w:val="0053722C"/>
    <w:rsid w:val="005418C1"/>
    <w:rsid w:val="005454DD"/>
    <w:rsid w:val="00564E8E"/>
    <w:rsid w:val="00573D98"/>
    <w:rsid w:val="00580A85"/>
    <w:rsid w:val="00580D3A"/>
    <w:rsid w:val="00592077"/>
    <w:rsid w:val="005A281B"/>
    <w:rsid w:val="005A4AA2"/>
    <w:rsid w:val="005A7989"/>
    <w:rsid w:val="005B230A"/>
    <w:rsid w:val="005B46FD"/>
    <w:rsid w:val="005D24A5"/>
    <w:rsid w:val="005E1360"/>
    <w:rsid w:val="005E719A"/>
    <w:rsid w:val="00652F6D"/>
    <w:rsid w:val="00664BFA"/>
    <w:rsid w:val="00666147"/>
    <w:rsid w:val="00687F8A"/>
    <w:rsid w:val="0069096A"/>
    <w:rsid w:val="00694B8F"/>
    <w:rsid w:val="00695B23"/>
    <w:rsid w:val="00696E85"/>
    <w:rsid w:val="006A7499"/>
    <w:rsid w:val="006B0A1D"/>
    <w:rsid w:val="006C6EB8"/>
    <w:rsid w:val="006D02E1"/>
    <w:rsid w:val="006D4472"/>
    <w:rsid w:val="006D6ABC"/>
    <w:rsid w:val="006F18A6"/>
    <w:rsid w:val="006F3A41"/>
    <w:rsid w:val="006F774C"/>
    <w:rsid w:val="00702FF8"/>
    <w:rsid w:val="007101A3"/>
    <w:rsid w:val="007328F6"/>
    <w:rsid w:val="00736D00"/>
    <w:rsid w:val="007753E8"/>
    <w:rsid w:val="00790F4F"/>
    <w:rsid w:val="00792F6B"/>
    <w:rsid w:val="007A7B16"/>
    <w:rsid w:val="007B1328"/>
    <w:rsid w:val="007C5B15"/>
    <w:rsid w:val="007C6E4B"/>
    <w:rsid w:val="007C7B8B"/>
    <w:rsid w:val="007D3344"/>
    <w:rsid w:val="007D78C4"/>
    <w:rsid w:val="007E5C13"/>
    <w:rsid w:val="007F7972"/>
    <w:rsid w:val="008011EF"/>
    <w:rsid w:val="008213BB"/>
    <w:rsid w:val="00826035"/>
    <w:rsid w:val="00841085"/>
    <w:rsid w:val="008522D2"/>
    <w:rsid w:val="0085563A"/>
    <w:rsid w:val="00857C85"/>
    <w:rsid w:val="0086477B"/>
    <w:rsid w:val="0089348F"/>
    <w:rsid w:val="008957C9"/>
    <w:rsid w:val="00895EBA"/>
    <w:rsid w:val="008C43A9"/>
    <w:rsid w:val="008C5BA8"/>
    <w:rsid w:val="008F724A"/>
    <w:rsid w:val="00911C87"/>
    <w:rsid w:val="00933417"/>
    <w:rsid w:val="009377EB"/>
    <w:rsid w:val="00937BE6"/>
    <w:rsid w:val="009416E3"/>
    <w:rsid w:val="009645B7"/>
    <w:rsid w:val="00974379"/>
    <w:rsid w:val="00985300"/>
    <w:rsid w:val="00986041"/>
    <w:rsid w:val="009A06C5"/>
    <w:rsid w:val="009B1629"/>
    <w:rsid w:val="009B6262"/>
    <w:rsid w:val="009C1C47"/>
    <w:rsid w:val="009C599C"/>
    <w:rsid w:val="009D7139"/>
    <w:rsid w:val="009E0FD4"/>
    <w:rsid w:val="009F2286"/>
    <w:rsid w:val="009F2F19"/>
    <w:rsid w:val="009F4A1F"/>
    <w:rsid w:val="009F6F55"/>
    <w:rsid w:val="00A03DC8"/>
    <w:rsid w:val="00A16B06"/>
    <w:rsid w:val="00A17616"/>
    <w:rsid w:val="00A23CAC"/>
    <w:rsid w:val="00A2767D"/>
    <w:rsid w:val="00A2787B"/>
    <w:rsid w:val="00A37FA3"/>
    <w:rsid w:val="00A41EFC"/>
    <w:rsid w:val="00A46EE1"/>
    <w:rsid w:val="00A72B75"/>
    <w:rsid w:val="00A85FB9"/>
    <w:rsid w:val="00AE04B0"/>
    <w:rsid w:val="00AE0845"/>
    <w:rsid w:val="00AE1258"/>
    <w:rsid w:val="00AE1787"/>
    <w:rsid w:val="00AF0550"/>
    <w:rsid w:val="00AF1290"/>
    <w:rsid w:val="00B0062F"/>
    <w:rsid w:val="00B14D86"/>
    <w:rsid w:val="00B23E78"/>
    <w:rsid w:val="00B34068"/>
    <w:rsid w:val="00B45218"/>
    <w:rsid w:val="00B51BCA"/>
    <w:rsid w:val="00B604B3"/>
    <w:rsid w:val="00B7210C"/>
    <w:rsid w:val="00BB1476"/>
    <w:rsid w:val="00C02FED"/>
    <w:rsid w:val="00C063FE"/>
    <w:rsid w:val="00C152F3"/>
    <w:rsid w:val="00C366F1"/>
    <w:rsid w:val="00C416D1"/>
    <w:rsid w:val="00C479FF"/>
    <w:rsid w:val="00C500F7"/>
    <w:rsid w:val="00C55742"/>
    <w:rsid w:val="00C56967"/>
    <w:rsid w:val="00C7269A"/>
    <w:rsid w:val="00C840D8"/>
    <w:rsid w:val="00C90BE6"/>
    <w:rsid w:val="00C92B51"/>
    <w:rsid w:val="00C96ECB"/>
    <w:rsid w:val="00CB345F"/>
    <w:rsid w:val="00CC7C97"/>
    <w:rsid w:val="00CD44DB"/>
    <w:rsid w:val="00CE0F67"/>
    <w:rsid w:val="00CF2BAA"/>
    <w:rsid w:val="00CF598F"/>
    <w:rsid w:val="00D0200F"/>
    <w:rsid w:val="00D02859"/>
    <w:rsid w:val="00D21486"/>
    <w:rsid w:val="00D3136B"/>
    <w:rsid w:val="00D34C61"/>
    <w:rsid w:val="00D364D8"/>
    <w:rsid w:val="00D432A5"/>
    <w:rsid w:val="00D44505"/>
    <w:rsid w:val="00D6290F"/>
    <w:rsid w:val="00D73264"/>
    <w:rsid w:val="00D7456B"/>
    <w:rsid w:val="00D8023B"/>
    <w:rsid w:val="00D87DF4"/>
    <w:rsid w:val="00D94CCD"/>
    <w:rsid w:val="00D96B72"/>
    <w:rsid w:val="00DA02F4"/>
    <w:rsid w:val="00DB3CFE"/>
    <w:rsid w:val="00DC077D"/>
    <w:rsid w:val="00DC57EB"/>
    <w:rsid w:val="00DE6E4F"/>
    <w:rsid w:val="00DF7F5E"/>
    <w:rsid w:val="00E027DF"/>
    <w:rsid w:val="00E03D44"/>
    <w:rsid w:val="00E07305"/>
    <w:rsid w:val="00E172CD"/>
    <w:rsid w:val="00E406B0"/>
    <w:rsid w:val="00E40EC5"/>
    <w:rsid w:val="00E60C45"/>
    <w:rsid w:val="00E64512"/>
    <w:rsid w:val="00E64DD8"/>
    <w:rsid w:val="00E94DB2"/>
    <w:rsid w:val="00EA70A2"/>
    <w:rsid w:val="00EB78A7"/>
    <w:rsid w:val="00EF7276"/>
    <w:rsid w:val="00F03F20"/>
    <w:rsid w:val="00F05964"/>
    <w:rsid w:val="00F10778"/>
    <w:rsid w:val="00F2676A"/>
    <w:rsid w:val="00F27D57"/>
    <w:rsid w:val="00F339C0"/>
    <w:rsid w:val="00F50202"/>
    <w:rsid w:val="00F62734"/>
    <w:rsid w:val="00F64ECF"/>
    <w:rsid w:val="00F72D0F"/>
    <w:rsid w:val="00F77E39"/>
    <w:rsid w:val="00F806DB"/>
    <w:rsid w:val="00F857F4"/>
    <w:rsid w:val="00F91A51"/>
    <w:rsid w:val="00FB1532"/>
    <w:rsid w:val="00FB3EB6"/>
    <w:rsid w:val="00FC2364"/>
    <w:rsid w:val="00FC7F73"/>
    <w:rsid w:val="00FF5F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33B"/>
  <w15:docId w15:val="{525423B3-065C-4CCA-AB7A-297FCD92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240"/>
      <w:outlineLvl w:val="0"/>
    </w:pPr>
    <w:rPr>
      <w:color w:val="2E75B5"/>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jc w:val="center"/>
    </w:pPr>
    <w:rPr>
      <w:rFonts w:ascii="Courier New" w:eastAsia="Courier New" w:hAnsi="Courier New" w:cs="Courier New"/>
      <w:b/>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895EBA"/>
    <w:pPr>
      <w:ind w:left="720"/>
      <w:contextualSpacing/>
    </w:pPr>
  </w:style>
  <w:style w:type="paragraph" w:customStyle="1" w:styleId="Standard">
    <w:name w:val="Standard"/>
    <w:rsid w:val="00F64EC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provvr0">
    <w:name w:val="provv_r0"/>
    <w:basedOn w:val="Normale"/>
    <w:rsid w:val="00A37FA3"/>
    <w:pPr>
      <w:spacing w:before="100" w:beforeAutospacing="1" w:after="100" w:afterAutospacing="1"/>
    </w:pPr>
    <w:rPr>
      <w:rFonts w:ascii="Times New Roman" w:eastAsia="Times New Roman" w:hAnsi="Times New Roman" w:cs="Times New Roman"/>
      <w:sz w:val="24"/>
      <w:szCs w:val="24"/>
    </w:rPr>
  </w:style>
  <w:style w:type="character" w:customStyle="1" w:styleId="provvnumcomma">
    <w:name w:val="provv_numcomma"/>
    <w:basedOn w:val="Carpredefinitoparagrafo"/>
    <w:rsid w:val="00A37FA3"/>
  </w:style>
  <w:style w:type="character" w:styleId="Collegamentoipertestuale">
    <w:name w:val="Hyperlink"/>
    <w:basedOn w:val="Carpredefinitoparagrafo"/>
    <w:uiPriority w:val="99"/>
    <w:semiHidden/>
    <w:unhideWhenUsed/>
    <w:rsid w:val="00A37FA3"/>
    <w:rPr>
      <w:color w:val="0000FF"/>
      <w:u w:val="single"/>
    </w:rPr>
  </w:style>
  <w:style w:type="character" w:customStyle="1" w:styleId="linkneltesto">
    <w:name w:val="link_nel_testo"/>
    <w:basedOn w:val="Carpredefinitoparagrafo"/>
    <w:rsid w:val="00A37FA3"/>
  </w:style>
  <w:style w:type="paragraph" w:styleId="Testofumetto">
    <w:name w:val="Balloon Text"/>
    <w:basedOn w:val="Normale"/>
    <w:link w:val="TestofumettoCarattere"/>
    <w:uiPriority w:val="99"/>
    <w:semiHidden/>
    <w:unhideWhenUsed/>
    <w:rsid w:val="005372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722C"/>
    <w:rPr>
      <w:rFonts w:ascii="Segoe UI" w:hAnsi="Segoe UI" w:cs="Segoe UI"/>
      <w:sz w:val="18"/>
      <w:szCs w:val="18"/>
    </w:rPr>
  </w:style>
  <w:style w:type="paragraph" w:styleId="NormaleWeb">
    <w:name w:val="Normal (Web)"/>
    <w:basedOn w:val="Normale"/>
    <w:uiPriority w:val="99"/>
    <w:semiHidden/>
    <w:unhideWhenUsed/>
    <w:rsid w:val="00702FF8"/>
    <w:pPr>
      <w:spacing w:before="100" w:beforeAutospacing="1" w:after="100" w:afterAutospacing="1"/>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F91A51"/>
    <w:rPr>
      <w:sz w:val="20"/>
      <w:szCs w:val="20"/>
    </w:rPr>
  </w:style>
  <w:style w:type="character" w:customStyle="1" w:styleId="TestonotaapidipaginaCarattere">
    <w:name w:val="Testo nota a piè di pagina Carattere"/>
    <w:basedOn w:val="Carpredefinitoparagrafo"/>
    <w:link w:val="Testonotaapidipagina"/>
    <w:uiPriority w:val="99"/>
    <w:semiHidden/>
    <w:rsid w:val="00F91A51"/>
    <w:rPr>
      <w:sz w:val="20"/>
      <w:szCs w:val="20"/>
    </w:rPr>
  </w:style>
  <w:style w:type="character" w:styleId="Rimandonotaapidipagina">
    <w:name w:val="footnote reference"/>
    <w:basedOn w:val="Carpredefinitoparagrafo"/>
    <w:uiPriority w:val="99"/>
    <w:semiHidden/>
    <w:unhideWhenUsed/>
    <w:rsid w:val="00F91A51"/>
    <w:rPr>
      <w:vertAlign w:val="superscript"/>
    </w:rPr>
  </w:style>
  <w:style w:type="paragraph" w:customStyle="1" w:styleId="paragraph">
    <w:name w:val="paragraph"/>
    <w:basedOn w:val="Normale"/>
    <w:rsid w:val="009F2286"/>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normaltextrun">
    <w:name w:val="normaltextrun"/>
    <w:basedOn w:val="Carpredefinitoparagrafo"/>
    <w:rsid w:val="009F2286"/>
  </w:style>
  <w:style w:type="character" w:customStyle="1" w:styleId="eop">
    <w:name w:val="eop"/>
    <w:basedOn w:val="Carpredefinitoparagrafo"/>
    <w:rsid w:val="009F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3037">
      <w:bodyDiv w:val="1"/>
      <w:marLeft w:val="0"/>
      <w:marRight w:val="0"/>
      <w:marTop w:val="0"/>
      <w:marBottom w:val="0"/>
      <w:divBdr>
        <w:top w:val="none" w:sz="0" w:space="0" w:color="auto"/>
        <w:left w:val="none" w:sz="0" w:space="0" w:color="auto"/>
        <w:bottom w:val="none" w:sz="0" w:space="0" w:color="auto"/>
        <w:right w:val="none" w:sz="0" w:space="0" w:color="auto"/>
      </w:divBdr>
    </w:div>
    <w:div w:id="594245527">
      <w:bodyDiv w:val="1"/>
      <w:marLeft w:val="0"/>
      <w:marRight w:val="0"/>
      <w:marTop w:val="0"/>
      <w:marBottom w:val="0"/>
      <w:divBdr>
        <w:top w:val="none" w:sz="0" w:space="0" w:color="auto"/>
        <w:left w:val="none" w:sz="0" w:space="0" w:color="auto"/>
        <w:bottom w:val="none" w:sz="0" w:space="0" w:color="auto"/>
        <w:right w:val="none" w:sz="0" w:space="0" w:color="auto"/>
      </w:divBdr>
    </w:div>
    <w:div w:id="764153254">
      <w:bodyDiv w:val="1"/>
      <w:marLeft w:val="0"/>
      <w:marRight w:val="0"/>
      <w:marTop w:val="0"/>
      <w:marBottom w:val="0"/>
      <w:divBdr>
        <w:top w:val="none" w:sz="0" w:space="0" w:color="auto"/>
        <w:left w:val="none" w:sz="0" w:space="0" w:color="auto"/>
        <w:bottom w:val="none" w:sz="0" w:space="0" w:color="auto"/>
        <w:right w:val="none" w:sz="0" w:space="0" w:color="auto"/>
      </w:divBdr>
    </w:div>
    <w:div w:id="973372006">
      <w:bodyDiv w:val="1"/>
      <w:marLeft w:val="0"/>
      <w:marRight w:val="0"/>
      <w:marTop w:val="0"/>
      <w:marBottom w:val="0"/>
      <w:divBdr>
        <w:top w:val="none" w:sz="0" w:space="0" w:color="auto"/>
        <w:left w:val="none" w:sz="0" w:space="0" w:color="auto"/>
        <w:bottom w:val="none" w:sz="0" w:space="0" w:color="auto"/>
        <w:right w:val="none" w:sz="0" w:space="0" w:color="auto"/>
      </w:divBdr>
    </w:div>
    <w:div w:id="1028021333">
      <w:bodyDiv w:val="1"/>
      <w:marLeft w:val="0"/>
      <w:marRight w:val="0"/>
      <w:marTop w:val="0"/>
      <w:marBottom w:val="0"/>
      <w:divBdr>
        <w:top w:val="none" w:sz="0" w:space="0" w:color="auto"/>
        <w:left w:val="none" w:sz="0" w:space="0" w:color="auto"/>
        <w:bottom w:val="none" w:sz="0" w:space="0" w:color="auto"/>
        <w:right w:val="none" w:sz="0" w:space="0" w:color="auto"/>
      </w:divBdr>
    </w:div>
    <w:div w:id="1282226058">
      <w:bodyDiv w:val="1"/>
      <w:marLeft w:val="0"/>
      <w:marRight w:val="0"/>
      <w:marTop w:val="0"/>
      <w:marBottom w:val="0"/>
      <w:divBdr>
        <w:top w:val="none" w:sz="0" w:space="0" w:color="auto"/>
        <w:left w:val="none" w:sz="0" w:space="0" w:color="auto"/>
        <w:bottom w:val="none" w:sz="0" w:space="0" w:color="auto"/>
        <w:right w:val="none" w:sz="0" w:space="0" w:color="auto"/>
      </w:divBdr>
    </w:div>
    <w:div w:id="1328283947">
      <w:bodyDiv w:val="1"/>
      <w:marLeft w:val="0"/>
      <w:marRight w:val="0"/>
      <w:marTop w:val="0"/>
      <w:marBottom w:val="0"/>
      <w:divBdr>
        <w:top w:val="none" w:sz="0" w:space="0" w:color="auto"/>
        <w:left w:val="none" w:sz="0" w:space="0" w:color="auto"/>
        <w:bottom w:val="none" w:sz="0" w:space="0" w:color="auto"/>
        <w:right w:val="none" w:sz="0" w:space="0" w:color="auto"/>
      </w:divBdr>
    </w:div>
    <w:div w:id="1514102296">
      <w:bodyDiv w:val="1"/>
      <w:marLeft w:val="0"/>
      <w:marRight w:val="0"/>
      <w:marTop w:val="0"/>
      <w:marBottom w:val="0"/>
      <w:divBdr>
        <w:top w:val="none" w:sz="0" w:space="0" w:color="auto"/>
        <w:left w:val="none" w:sz="0" w:space="0" w:color="auto"/>
        <w:bottom w:val="none" w:sz="0" w:space="0" w:color="auto"/>
        <w:right w:val="none" w:sz="0" w:space="0" w:color="auto"/>
      </w:divBdr>
    </w:div>
    <w:div w:id="1596160944">
      <w:bodyDiv w:val="1"/>
      <w:marLeft w:val="0"/>
      <w:marRight w:val="0"/>
      <w:marTop w:val="0"/>
      <w:marBottom w:val="0"/>
      <w:divBdr>
        <w:top w:val="none" w:sz="0" w:space="0" w:color="auto"/>
        <w:left w:val="none" w:sz="0" w:space="0" w:color="auto"/>
        <w:bottom w:val="none" w:sz="0" w:space="0" w:color="auto"/>
        <w:right w:val="none" w:sz="0" w:space="0" w:color="auto"/>
      </w:divBdr>
    </w:div>
    <w:div w:id="1642543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eggiditalia.it/"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www.pa.leggiditalia.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6BC4-B81E-42E5-B10A-B41C92A2EA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11709</Words>
  <Characters>66743</Characters>
  <Application>Microsoft Office Word</Application>
  <DocSecurity>0</DocSecurity>
  <Lines>556</Lines>
  <Paragraphs>156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VELTRI Giulio</dc:creator>
  <cp:lastModifiedBy>paolo vicchiarello</cp:lastModifiedBy>
  <cp:revision>2</cp:revision>
  <cp:lastPrinted>2023-05-30T13:55:00Z</cp:lastPrinted>
  <dcterms:created xsi:type="dcterms:W3CDTF">2023-05-31T07:23:00Z</dcterms:created>
  <dcterms:modified xsi:type="dcterms:W3CDTF">2023-05-31T07:23:00Z</dcterms:modified>
</cp:coreProperties>
</file>